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692" w:rsidRDefault="00E37692" w:rsidP="00E37692">
      <w:pPr>
        <w:pStyle w:val="Title"/>
        <w:outlineLvl w:val="0"/>
        <w:rPr>
          <w:rFonts w:ascii="Times New Roman" w:hAnsi="Times New Roman" w:cs="Times New Roman"/>
        </w:rPr>
      </w:pPr>
      <w:r>
        <w:rPr>
          <w:rFonts w:ascii="Times New Roman" w:hAnsi="Times New Roman" w:cs="Times New Roman"/>
        </w:rPr>
        <w:t>EMTACS NEWS</w:t>
      </w:r>
    </w:p>
    <w:p w:rsidR="00EF011E" w:rsidRDefault="00E37692" w:rsidP="00EF011E">
      <w:pPr>
        <w:pStyle w:val="Title"/>
        <w:rPr>
          <w:rFonts w:ascii="Times New Roman" w:hAnsi="Times New Roman" w:cs="Times New Roman"/>
        </w:rPr>
      </w:pPr>
      <w:r>
        <w:rPr>
          <w:rFonts w:ascii="Times New Roman" w:hAnsi="Times New Roman" w:cs="Times New Roman"/>
        </w:rPr>
        <w:t>SPRING 201</w:t>
      </w:r>
      <w:r w:rsidR="00EF011E">
        <w:rPr>
          <w:rFonts w:ascii="Times New Roman" w:hAnsi="Times New Roman" w:cs="Times New Roman"/>
        </w:rPr>
        <w:t>9</w:t>
      </w:r>
      <w:bookmarkStart w:id="0" w:name="_GoBack"/>
      <w:bookmarkEnd w:id="0"/>
    </w:p>
    <w:p w:rsidR="00EF011E" w:rsidRPr="00EF011E" w:rsidRDefault="00EF011E" w:rsidP="00EF011E">
      <w:pPr>
        <w:pStyle w:val="Title"/>
        <w:rPr>
          <w:rFonts w:ascii="Times New Roman" w:hAnsi="Times New Roman" w:cs="Times New Roman"/>
        </w:rPr>
      </w:pPr>
    </w:p>
    <w:p w:rsidR="00EF011E" w:rsidRDefault="006D7113" w:rsidP="00EF011E">
      <w:pPr>
        <w:jc w:val="center"/>
      </w:pPr>
      <w:r w:rsidRPr="00012D1E">
        <w:rPr>
          <w:noProof/>
        </w:rPr>
        <w:drawing>
          <wp:inline distT="0" distB="0" distL="0" distR="0">
            <wp:extent cx="5457825" cy="4743450"/>
            <wp:effectExtent l="0" t="0" r="9525" b="0"/>
            <wp:docPr id="7"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7825" cy="4743450"/>
                    </a:xfrm>
                    <a:prstGeom prst="rect">
                      <a:avLst/>
                    </a:prstGeom>
                    <a:noFill/>
                    <a:ln>
                      <a:noFill/>
                    </a:ln>
                  </pic:spPr>
                </pic:pic>
              </a:graphicData>
            </a:graphic>
          </wp:inline>
        </w:drawing>
      </w:r>
    </w:p>
    <w:p w:rsidR="00EF011E" w:rsidRDefault="00EF011E" w:rsidP="00EF011E">
      <w:pPr>
        <w:rPr>
          <w:sz w:val="28"/>
          <w:szCs w:val="28"/>
        </w:rPr>
      </w:pPr>
    </w:p>
    <w:p w:rsidR="00A613FF" w:rsidRDefault="00A613FF" w:rsidP="00EF011E">
      <w:pPr>
        <w:rPr>
          <w:sz w:val="28"/>
          <w:szCs w:val="28"/>
        </w:rPr>
      </w:pPr>
    </w:p>
    <w:p w:rsidR="00EF011E" w:rsidRPr="006D7113" w:rsidRDefault="00A613FF" w:rsidP="00A613FF">
      <w:pPr>
        <w:jc w:val="center"/>
        <w:rPr>
          <w:b/>
          <w:sz w:val="36"/>
          <w:szCs w:val="28"/>
        </w:rPr>
      </w:pPr>
      <w:r w:rsidRPr="006D7113">
        <w:rPr>
          <w:b/>
          <w:sz w:val="36"/>
          <w:szCs w:val="28"/>
        </w:rPr>
        <w:t>DO HAVE A READ OF THIS YEAR’S NEWSLETTER</w:t>
      </w:r>
    </w:p>
    <w:p w:rsidR="00A613FF" w:rsidRPr="006D7113" w:rsidRDefault="00A613FF" w:rsidP="00A613FF">
      <w:pPr>
        <w:jc w:val="center"/>
        <w:rPr>
          <w:b/>
          <w:sz w:val="36"/>
          <w:szCs w:val="28"/>
        </w:rPr>
      </w:pPr>
    </w:p>
    <w:p w:rsidR="00A613FF" w:rsidRPr="006D7113" w:rsidRDefault="007F3306" w:rsidP="00A613FF">
      <w:pPr>
        <w:jc w:val="center"/>
        <w:rPr>
          <w:b/>
          <w:sz w:val="36"/>
          <w:szCs w:val="28"/>
        </w:rPr>
      </w:pPr>
      <w:r>
        <w:rPr>
          <w:b/>
          <w:sz w:val="36"/>
          <w:szCs w:val="28"/>
        </w:rPr>
        <w:t xml:space="preserve">IT </w:t>
      </w:r>
      <w:r w:rsidR="00A613FF" w:rsidRPr="006D7113">
        <w:rPr>
          <w:b/>
          <w:sz w:val="36"/>
          <w:szCs w:val="28"/>
        </w:rPr>
        <w:t>CONTAINS ITEMS OF HIGH IMPORTANC</w:t>
      </w:r>
      <w:r w:rsidR="008238F4" w:rsidRPr="006D7113">
        <w:rPr>
          <w:b/>
          <w:sz w:val="36"/>
          <w:szCs w:val="28"/>
        </w:rPr>
        <w:t>E</w:t>
      </w:r>
    </w:p>
    <w:p w:rsidR="00A613FF" w:rsidRDefault="00A613FF" w:rsidP="00A613FF">
      <w:pPr>
        <w:jc w:val="center"/>
        <w:rPr>
          <w:sz w:val="28"/>
          <w:szCs w:val="28"/>
        </w:rPr>
      </w:pPr>
    </w:p>
    <w:p w:rsidR="00A613FF" w:rsidRDefault="00A613FF" w:rsidP="00A613FF">
      <w:pPr>
        <w:jc w:val="center"/>
      </w:pPr>
      <w:r>
        <w:rPr>
          <w:sz w:val="28"/>
          <w:szCs w:val="28"/>
        </w:rPr>
        <w:t>(</w:t>
      </w:r>
      <w:proofErr w:type="gramStart"/>
      <w:r>
        <w:rPr>
          <w:sz w:val="28"/>
          <w:szCs w:val="28"/>
        </w:rPr>
        <w:t>not</w:t>
      </w:r>
      <w:proofErr w:type="gramEnd"/>
      <w:r>
        <w:rPr>
          <w:sz w:val="28"/>
          <w:szCs w:val="28"/>
        </w:rPr>
        <w:t xml:space="preserve"> that it hasn’t in the past of course)</w:t>
      </w:r>
    </w:p>
    <w:p w:rsidR="00EF011E" w:rsidRDefault="00EF011E" w:rsidP="00EF011E"/>
    <w:p w:rsidR="00A613FF" w:rsidRDefault="00A613FF" w:rsidP="00EF011E"/>
    <w:p w:rsidR="008238F4" w:rsidRPr="008238F4" w:rsidRDefault="008238F4" w:rsidP="008238F4">
      <w:pPr>
        <w:rPr>
          <w:rFonts w:cs="Arial"/>
          <w:b/>
          <w:sz w:val="32"/>
          <w:szCs w:val="28"/>
        </w:rPr>
      </w:pPr>
      <w:r w:rsidRPr="008238F4">
        <w:rPr>
          <w:rFonts w:cs="Arial"/>
          <w:b/>
          <w:sz w:val="32"/>
          <w:szCs w:val="28"/>
        </w:rPr>
        <w:t>Very important information under the following headlines:</w:t>
      </w:r>
    </w:p>
    <w:p w:rsidR="008238F4" w:rsidRPr="008238F4" w:rsidRDefault="008238F4" w:rsidP="008238F4">
      <w:pPr>
        <w:rPr>
          <w:rFonts w:cs="Arial"/>
          <w:sz w:val="28"/>
          <w:szCs w:val="28"/>
        </w:rPr>
      </w:pPr>
    </w:p>
    <w:p w:rsidR="008238F4" w:rsidRPr="008238F4" w:rsidRDefault="008238F4" w:rsidP="008238F4">
      <w:pPr>
        <w:rPr>
          <w:rFonts w:cs="Arial"/>
          <w:sz w:val="28"/>
          <w:szCs w:val="28"/>
        </w:rPr>
      </w:pPr>
      <w:r w:rsidRPr="008238F4">
        <w:rPr>
          <w:rFonts w:cs="Arial"/>
          <w:sz w:val="28"/>
          <w:szCs w:val="28"/>
        </w:rPr>
        <w:t>Making Tax Digital</w:t>
      </w:r>
    </w:p>
    <w:p w:rsidR="00CD314D" w:rsidRPr="00CD314D" w:rsidRDefault="00CD314D" w:rsidP="008238F4">
      <w:pPr>
        <w:rPr>
          <w:rFonts w:cs="Arial"/>
          <w:szCs w:val="28"/>
        </w:rPr>
      </w:pPr>
      <w:r w:rsidRPr="00CD314D">
        <w:rPr>
          <w:bCs/>
          <w:iCs/>
          <w:sz w:val="28"/>
        </w:rPr>
        <w:t>HMRC POA GLITCH</w:t>
      </w:r>
      <w:r w:rsidRPr="00CD314D">
        <w:rPr>
          <w:rFonts w:cs="Arial"/>
          <w:szCs w:val="28"/>
        </w:rPr>
        <w:t xml:space="preserve"> </w:t>
      </w:r>
    </w:p>
    <w:p w:rsidR="008238F4" w:rsidRPr="008238F4" w:rsidRDefault="008238F4" w:rsidP="008238F4">
      <w:pPr>
        <w:rPr>
          <w:rFonts w:cs="Arial"/>
          <w:sz w:val="28"/>
          <w:szCs w:val="28"/>
        </w:rPr>
      </w:pPr>
      <w:r w:rsidRPr="008238F4">
        <w:rPr>
          <w:rFonts w:cs="Arial"/>
          <w:sz w:val="28"/>
          <w:szCs w:val="28"/>
        </w:rPr>
        <w:t>Portal Tips</w:t>
      </w:r>
    </w:p>
    <w:p w:rsidR="00DA05D0" w:rsidRPr="008238F4" w:rsidRDefault="00C03843" w:rsidP="00DA05D0">
      <w:pPr>
        <w:rPr>
          <w:rFonts w:cs="Arial"/>
          <w:sz w:val="28"/>
          <w:szCs w:val="28"/>
        </w:rPr>
      </w:pPr>
      <w:r>
        <w:rPr>
          <w:rFonts w:cs="Arial"/>
          <w:sz w:val="28"/>
          <w:szCs w:val="28"/>
        </w:rPr>
        <w:t xml:space="preserve">2019/20 </w:t>
      </w:r>
      <w:r w:rsidR="008238F4" w:rsidRPr="008238F4">
        <w:rPr>
          <w:rFonts w:cs="Arial"/>
          <w:sz w:val="28"/>
          <w:szCs w:val="28"/>
        </w:rPr>
        <w:t>Coding Notices</w:t>
      </w:r>
    </w:p>
    <w:p w:rsidR="00EF011E" w:rsidRDefault="00EF011E" w:rsidP="00A613FF">
      <w:pPr>
        <w:pStyle w:val="Heading1"/>
      </w:pPr>
      <w:r>
        <w:lastRenderedPageBreak/>
        <w:t>M</w:t>
      </w:r>
      <w:r w:rsidR="00A613FF">
        <w:t xml:space="preserve">AKING </w:t>
      </w:r>
      <w:r>
        <w:t>T</w:t>
      </w:r>
      <w:r w:rsidR="00A613FF">
        <w:t xml:space="preserve">AX </w:t>
      </w:r>
      <w:r>
        <w:t>D</w:t>
      </w:r>
      <w:r w:rsidR="00A613FF">
        <w:t>IGITAL</w:t>
      </w:r>
    </w:p>
    <w:p w:rsidR="00A613FF" w:rsidRDefault="00A613FF" w:rsidP="00EF011E">
      <w:pPr>
        <w:rPr>
          <w:sz w:val="28"/>
          <w:szCs w:val="28"/>
        </w:rPr>
      </w:pPr>
    </w:p>
    <w:p w:rsidR="00EF011E" w:rsidRDefault="00DF5F9A" w:rsidP="00EF011E">
      <w:pPr>
        <w:rPr>
          <w:sz w:val="28"/>
          <w:szCs w:val="28"/>
        </w:rPr>
      </w:pPr>
      <w:r>
        <w:rPr>
          <w:sz w:val="28"/>
          <w:szCs w:val="28"/>
        </w:rPr>
        <w:t>Making Tax Digital</w:t>
      </w:r>
      <w:r w:rsidR="00EF011E" w:rsidRPr="00A613FF">
        <w:rPr>
          <w:sz w:val="28"/>
          <w:szCs w:val="28"/>
        </w:rPr>
        <w:t xml:space="preserve"> is the actual arrival of one of the biggest changes to the system since the </w:t>
      </w:r>
      <w:r w:rsidR="00BE24AC">
        <w:rPr>
          <w:sz w:val="28"/>
          <w:szCs w:val="28"/>
        </w:rPr>
        <w:t>start</w:t>
      </w:r>
      <w:r w:rsidR="00EF011E" w:rsidRPr="00A613FF">
        <w:rPr>
          <w:sz w:val="28"/>
          <w:szCs w:val="28"/>
        </w:rPr>
        <w:t xml:space="preserve"> of self-assessment i</w:t>
      </w:r>
      <w:r>
        <w:rPr>
          <w:sz w:val="28"/>
          <w:szCs w:val="28"/>
        </w:rPr>
        <w:t>n the 1990s.  MTD</w:t>
      </w:r>
      <w:r w:rsidR="00EF011E" w:rsidRPr="00A613FF">
        <w:rPr>
          <w:sz w:val="28"/>
          <w:szCs w:val="28"/>
        </w:rPr>
        <w:t xml:space="preserve"> is part of a trend whereby the Revenue transfer the bulk of the leg-work for doing Returns (Tax and VAT) on to the individuals.  Without getting overly nostalgic, when I first worked for the Inland Revenue in the mid-1970s it was acceptable to go in to a Tax Office with your receipts and a nice Tax Officer </w:t>
      </w:r>
      <w:r w:rsidR="00D810E4">
        <w:rPr>
          <w:sz w:val="28"/>
          <w:szCs w:val="28"/>
        </w:rPr>
        <w:t>(in a Reading Festival ’75 T</w:t>
      </w:r>
      <w:r w:rsidR="00367733">
        <w:rPr>
          <w:sz w:val="28"/>
          <w:szCs w:val="28"/>
        </w:rPr>
        <w:t>-</w:t>
      </w:r>
      <w:r w:rsidR="00D810E4">
        <w:rPr>
          <w:sz w:val="28"/>
          <w:szCs w:val="28"/>
        </w:rPr>
        <w:t xml:space="preserve">shirt) </w:t>
      </w:r>
      <w:r w:rsidR="00EF011E" w:rsidRPr="00A613FF">
        <w:rPr>
          <w:sz w:val="28"/>
          <w:szCs w:val="28"/>
        </w:rPr>
        <w:t>would give you a hand in knocking out some figures and they would then translate these into assessable profits</w:t>
      </w:r>
      <w:r w:rsidR="007F3306">
        <w:rPr>
          <w:sz w:val="28"/>
          <w:szCs w:val="28"/>
        </w:rPr>
        <w:t xml:space="preserve"> via an obscure system and</w:t>
      </w:r>
      <w:r w:rsidR="00EF011E" w:rsidRPr="00A613FF">
        <w:rPr>
          <w:sz w:val="28"/>
          <w:szCs w:val="28"/>
        </w:rPr>
        <w:t xml:space="preserve"> send out a tax assessment for you to pay.</w:t>
      </w:r>
    </w:p>
    <w:p w:rsidR="00A613FF" w:rsidRPr="00A613FF" w:rsidRDefault="00A613FF" w:rsidP="00EF011E">
      <w:pPr>
        <w:rPr>
          <w:sz w:val="28"/>
          <w:szCs w:val="28"/>
        </w:rPr>
      </w:pPr>
    </w:p>
    <w:p w:rsidR="00EF011E" w:rsidRDefault="003E3620" w:rsidP="00EF011E">
      <w:pPr>
        <w:rPr>
          <w:sz w:val="28"/>
          <w:szCs w:val="28"/>
        </w:rPr>
      </w:pPr>
      <w:r>
        <w:rPr>
          <w:noProof/>
        </w:rPr>
        <mc:AlternateContent>
          <mc:Choice Requires="wps">
            <w:drawing>
              <wp:anchor distT="45720" distB="45720" distL="114300" distR="114300" simplePos="0" relativeHeight="251657728" behindDoc="0" locked="0" layoutInCell="1" allowOverlap="1">
                <wp:simplePos x="0" y="0"/>
                <wp:positionH relativeFrom="margin">
                  <wp:posOffset>2624455</wp:posOffset>
                </wp:positionH>
                <wp:positionV relativeFrom="paragraph">
                  <wp:posOffset>12700</wp:posOffset>
                </wp:positionV>
                <wp:extent cx="3743325" cy="38766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876675"/>
                        </a:xfrm>
                        <a:prstGeom prst="rect">
                          <a:avLst/>
                        </a:prstGeom>
                        <a:solidFill>
                          <a:srgbClr val="FFFFFF"/>
                        </a:solidFill>
                        <a:ln w="9525">
                          <a:solidFill>
                            <a:srgbClr val="000000"/>
                          </a:solidFill>
                          <a:miter lim="800000"/>
                          <a:headEnd/>
                          <a:tailEnd/>
                        </a:ln>
                      </wps:spPr>
                      <wps:txbx>
                        <w:txbxContent>
                          <w:p w:rsidR="00602FF7" w:rsidRDefault="006D7113">
                            <w:r>
                              <w:rPr>
                                <w:noProof/>
                              </w:rPr>
                              <w:drawing>
                                <wp:inline distT="0" distB="0" distL="0" distR="0">
                                  <wp:extent cx="3524250" cy="3429000"/>
                                  <wp:effectExtent l="0" t="0" r="0" b="0"/>
                                  <wp:docPr id="2" name="Picture 2" descr="C31E2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31E20D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3429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6.65pt;margin-top:1pt;width:294.75pt;height:305.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">
                <v:textbox>
                  <w:txbxContent>
                    <w:p w:rsidR="00602FF7" w:rsidRDefault="006D7113">
                      <w:r>
                        <w:rPr>
                          <w:noProof/>
                        </w:rPr>
                        <w:drawing>
                          <wp:inline distT="0" distB="0" distL="0" distR="0">
                            <wp:extent cx="3524250" cy="3429000"/>
                            <wp:effectExtent l="0" t="0" r="0" b="0"/>
                            <wp:docPr id="2" name="Picture 2" descr="C31E2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31E20D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3429000"/>
                                    </a:xfrm>
                                    <a:prstGeom prst="rect">
                                      <a:avLst/>
                                    </a:prstGeom>
                                    <a:noFill/>
                                    <a:ln>
                                      <a:noFill/>
                                    </a:ln>
                                  </pic:spPr>
                                </pic:pic>
                              </a:graphicData>
                            </a:graphic>
                          </wp:inline>
                        </w:drawing>
                      </w:r>
                    </w:p>
                  </w:txbxContent>
                </v:textbox>
                <w10:wrap type="square" anchorx="margin"/>
              </v:shape>
            </w:pict>
          </mc:Fallback>
        </mc:AlternateContent>
      </w:r>
      <w:r w:rsidR="000E37B8">
        <w:rPr>
          <w:noProof/>
        </w:rPr>
        <mc:AlternateContent>
          <mc:Choice Requires="wps">
            <w:drawing>
              <wp:anchor distT="45720" distB="45720" distL="114300" distR="114300" simplePos="0" relativeHeight="251658752" behindDoc="0" locked="0" layoutInCell="1" allowOverlap="1">
                <wp:simplePos x="0" y="0"/>
                <wp:positionH relativeFrom="column">
                  <wp:posOffset>3234055</wp:posOffset>
                </wp:positionH>
                <wp:positionV relativeFrom="paragraph">
                  <wp:posOffset>3565525</wp:posOffset>
                </wp:positionV>
                <wp:extent cx="2529840" cy="25717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FF7" w:rsidRDefault="00602FF7" w:rsidP="000E37B8">
                            <w:pPr>
                              <w:jc w:val="center"/>
                            </w:pPr>
                            <w:r>
                              <w:t>Well that looks nice and simple.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54.65pt;margin-top:280.75pt;width:199.2pt;height:20.25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" stroked="f">
                <v:textbox>
                  <w:txbxContent>
                    <w:p w:rsidR="00602FF7" w:rsidRDefault="00602FF7" w:rsidP="000E37B8">
                      <w:pPr>
                        <w:jc w:val="center"/>
                      </w:pPr>
                      <w:r>
                        <w:t>Well that looks nice and simple.</w:t>
                      </w:r>
                    </w:p>
                  </w:txbxContent>
                </v:textbox>
                <w10:wrap type="square"/>
              </v:shape>
            </w:pict>
          </mc:Fallback>
        </mc:AlternateContent>
      </w:r>
      <w:r w:rsidR="00EF011E" w:rsidRPr="00A613FF">
        <w:rPr>
          <w:sz w:val="28"/>
          <w:szCs w:val="28"/>
        </w:rPr>
        <w:t xml:space="preserve">Self-Assessment meant that all of this arithmetic became totally the taxpayer’s responsibility to complete on an annual basis.  MTD ups the game for this reporting and makes it a quarterly requirement.  Now I can appreciate that this is not great news for those whose concept of bookkeeping remains a bag of mixed invoices, receipts, payslips, shopping lists, takeaway menus </w:t>
      </w:r>
      <w:proofErr w:type="spellStart"/>
      <w:r w:rsidR="00DF5F9A">
        <w:rPr>
          <w:sz w:val="28"/>
          <w:szCs w:val="28"/>
        </w:rPr>
        <w:t>etc</w:t>
      </w:r>
      <w:proofErr w:type="spellEnd"/>
      <w:r w:rsidR="00DF5F9A">
        <w:rPr>
          <w:sz w:val="28"/>
          <w:szCs w:val="28"/>
        </w:rPr>
        <w:t xml:space="preserve">, all </w:t>
      </w:r>
      <w:r w:rsidR="00EF011E" w:rsidRPr="00A613FF">
        <w:rPr>
          <w:sz w:val="28"/>
          <w:szCs w:val="28"/>
        </w:rPr>
        <w:t>to be sorted out as close to the deadline of 31 January a</w:t>
      </w:r>
      <w:r w:rsidR="00DF5F9A">
        <w:rPr>
          <w:sz w:val="28"/>
          <w:szCs w:val="28"/>
        </w:rPr>
        <w:t>s possible.  F</w:t>
      </w:r>
      <w:r w:rsidR="00EF011E" w:rsidRPr="00A613FF">
        <w:rPr>
          <w:sz w:val="28"/>
          <w:szCs w:val="28"/>
        </w:rPr>
        <w:t xml:space="preserve">or such people, you probably have another year of bad </w:t>
      </w:r>
      <w:r w:rsidR="00D810E4" w:rsidRPr="00A613FF">
        <w:rPr>
          <w:sz w:val="28"/>
          <w:szCs w:val="28"/>
        </w:rPr>
        <w:t>behaviour,</w:t>
      </w:r>
      <w:r w:rsidR="00EF011E" w:rsidRPr="00A613FF">
        <w:rPr>
          <w:sz w:val="28"/>
          <w:szCs w:val="28"/>
        </w:rPr>
        <w:t xml:space="preserve"> but the shock will be all the worse so maybe you need to start getting your act together a little more now.</w:t>
      </w:r>
    </w:p>
    <w:p w:rsidR="00297BA4" w:rsidRPr="00A613FF" w:rsidRDefault="00297BA4" w:rsidP="00EF011E">
      <w:pPr>
        <w:rPr>
          <w:sz w:val="28"/>
          <w:szCs w:val="28"/>
        </w:rPr>
      </w:pPr>
    </w:p>
    <w:p w:rsidR="00EF011E" w:rsidRDefault="00EF011E" w:rsidP="00EF011E">
      <w:pPr>
        <w:rPr>
          <w:sz w:val="28"/>
          <w:szCs w:val="28"/>
        </w:rPr>
      </w:pPr>
      <w:r w:rsidRPr="00A613FF">
        <w:rPr>
          <w:sz w:val="28"/>
          <w:szCs w:val="28"/>
        </w:rPr>
        <w:t xml:space="preserve">The people who are being forcibly included in the MTD system with effect from 1 April 2019 are those who are </w:t>
      </w:r>
      <w:r w:rsidR="00D00734">
        <w:rPr>
          <w:sz w:val="28"/>
          <w:szCs w:val="28"/>
        </w:rPr>
        <w:t xml:space="preserve">compulsory </w:t>
      </w:r>
      <w:r w:rsidRPr="00A613FF">
        <w:rPr>
          <w:sz w:val="28"/>
          <w:szCs w:val="28"/>
        </w:rPr>
        <w:t>VAT-registered because their turnov</w:t>
      </w:r>
      <w:r w:rsidR="00DF5F9A">
        <w:rPr>
          <w:sz w:val="28"/>
          <w:szCs w:val="28"/>
        </w:rPr>
        <w:t xml:space="preserve">er is above £85,000 per annum. </w:t>
      </w:r>
      <w:r w:rsidRPr="00A613FF">
        <w:rPr>
          <w:sz w:val="28"/>
          <w:szCs w:val="28"/>
        </w:rPr>
        <w:t xml:space="preserve"> The test for this is </w:t>
      </w:r>
      <w:r w:rsidR="00D00734">
        <w:rPr>
          <w:sz w:val="28"/>
          <w:szCs w:val="28"/>
        </w:rPr>
        <w:t xml:space="preserve">turnover for </w:t>
      </w:r>
      <w:r w:rsidRPr="00A613FF">
        <w:rPr>
          <w:sz w:val="28"/>
          <w:szCs w:val="28"/>
        </w:rPr>
        <w:t xml:space="preserve">the year up to 31 March, 30 April, or 31 May </w:t>
      </w:r>
      <w:r w:rsidR="00B1693E">
        <w:rPr>
          <w:sz w:val="28"/>
          <w:szCs w:val="28"/>
        </w:rPr>
        <w:t xml:space="preserve">2019 </w:t>
      </w:r>
      <w:r w:rsidRPr="00A613FF">
        <w:rPr>
          <w:sz w:val="28"/>
          <w:szCs w:val="28"/>
        </w:rPr>
        <w:t>(</w:t>
      </w:r>
      <w:r w:rsidR="00D00734">
        <w:rPr>
          <w:sz w:val="28"/>
          <w:szCs w:val="28"/>
        </w:rPr>
        <w:t>depending</w:t>
      </w:r>
      <w:r w:rsidRPr="00A613FF">
        <w:rPr>
          <w:sz w:val="28"/>
          <w:szCs w:val="28"/>
        </w:rPr>
        <w:t xml:space="preserve"> on the date to which your VAT Returns are done).  You can also volunteer for being in the MTD system if your turnover is below £85K</w:t>
      </w:r>
      <w:r w:rsidR="00367733">
        <w:rPr>
          <w:sz w:val="28"/>
          <w:szCs w:val="28"/>
        </w:rPr>
        <w:t>.</w:t>
      </w:r>
    </w:p>
    <w:p w:rsidR="00A613FF" w:rsidRPr="00A613FF" w:rsidRDefault="00A613FF" w:rsidP="00EF011E">
      <w:pPr>
        <w:rPr>
          <w:sz w:val="28"/>
          <w:szCs w:val="28"/>
        </w:rPr>
      </w:pPr>
    </w:p>
    <w:p w:rsidR="00EF011E" w:rsidRDefault="00DF5F9A" w:rsidP="00EF011E">
      <w:pPr>
        <w:rPr>
          <w:sz w:val="28"/>
          <w:szCs w:val="28"/>
        </w:rPr>
      </w:pPr>
      <w:r>
        <w:rPr>
          <w:sz w:val="28"/>
          <w:szCs w:val="28"/>
        </w:rPr>
        <w:t>A</w:t>
      </w:r>
      <w:r w:rsidR="00EF011E" w:rsidRPr="00A613FF">
        <w:rPr>
          <w:sz w:val="28"/>
          <w:szCs w:val="28"/>
        </w:rPr>
        <w:t xml:space="preserve">ssuming you are deemed to be in the system, what changes?  Well you will no longer be able to file paper VAT Returns, nor will you be able to file by using the HMRC website where you can just enter the figures into the appropriate 9 boxes.  You </w:t>
      </w:r>
      <w:r>
        <w:rPr>
          <w:sz w:val="28"/>
          <w:szCs w:val="28"/>
        </w:rPr>
        <w:t xml:space="preserve">will now </w:t>
      </w:r>
      <w:r w:rsidR="00EF011E" w:rsidRPr="00A613FF">
        <w:rPr>
          <w:sz w:val="28"/>
          <w:szCs w:val="28"/>
        </w:rPr>
        <w:t>have to use “appropriate software”.  If we do your VAT Return</w:t>
      </w:r>
      <w:r w:rsidR="007F3306">
        <w:rPr>
          <w:sz w:val="28"/>
          <w:szCs w:val="28"/>
        </w:rPr>
        <w:t>,</w:t>
      </w:r>
      <w:r w:rsidR="00EF011E" w:rsidRPr="00A613FF">
        <w:rPr>
          <w:sz w:val="28"/>
          <w:szCs w:val="28"/>
        </w:rPr>
        <w:t xml:space="preserve"> this isn’t a problem.  We use a product called VT which complies with all of the HMRC rules</w:t>
      </w:r>
      <w:r>
        <w:rPr>
          <w:sz w:val="28"/>
          <w:szCs w:val="28"/>
        </w:rPr>
        <w:t xml:space="preserve"> b</w:t>
      </w:r>
      <w:r w:rsidR="00EF011E" w:rsidRPr="00A613FF">
        <w:rPr>
          <w:sz w:val="28"/>
          <w:szCs w:val="28"/>
        </w:rPr>
        <w:t xml:space="preserve">ut if you are doing your own </w:t>
      </w:r>
      <w:r>
        <w:rPr>
          <w:sz w:val="28"/>
          <w:szCs w:val="28"/>
        </w:rPr>
        <w:t xml:space="preserve">VAT Returns </w:t>
      </w:r>
      <w:r w:rsidR="00EF011E" w:rsidRPr="00A613FF">
        <w:rPr>
          <w:sz w:val="28"/>
          <w:szCs w:val="28"/>
        </w:rPr>
        <w:t xml:space="preserve">then the back of a fag packet </w:t>
      </w:r>
      <w:r>
        <w:rPr>
          <w:sz w:val="28"/>
          <w:szCs w:val="28"/>
        </w:rPr>
        <w:t xml:space="preserve">workings </w:t>
      </w:r>
      <w:r w:rsidR="00EF011E" w:rsidRPr="00A613FF">
        <w:rPr>
          <w:sz w:val="28"/>
          <w:szCs w:val="28"/>
        </w:rPr>
        <w:t>will no longer do.</w:t>
      </w:r>
    </w:p>
    <w:p w:rsidR="00A613FF" w:rsidRPr="00A613FF" w:rsidRDefault="00A613FF" w:rsidP="00EF011E">
      <w:pPr>
        <w:rPr>
          <w:sz w:val="28"/>
          <w:szCs w:val="28"/>
        </w:rPr>
      </w:pPr>
    </w:p>
    <w:p w:rsidR="003E3620" w:rsidRDefault="003E3620">
      <w:pPr>
        <w:rPr>
          <w:sz w:val="28"/>
          <w:szCs w:val="28"/>
        </w:rPr>
      </w:pPr>
      <w:r>
        <w:rPr>
          <w:sz w:val="28"/>
          <w:szCs w:val="28"/>
        </w:rPr>
        <w:br w:type="page"/>
      </w:r>
    </w:p>
    <w:p w:rsidR="00EF011E" w:rsidRDefault="00EF011E" w:rsidP="00EF011E">
      <w:pPr>
        <w:rPr>
          <w:sz w:val="28"/>
          <w:szCs w:val="28"/>
        </w:rPr>
      </w:pPr>
      <w:r w:rsidRPr="00A613FF">
        <w:rPr>
          <w:sz w:val="28"/>
          <w:szCs w:val="28"/>
        </w:rPr>
        <w:lastRenderedPageBreak/>
        <w:t>There has to be a digital record of your bookkeeping (no matter how neat your handwriting might be!)</w:t>
      </w:r>
      <w:r w:rsidR="007F3306">
        <w:rPr>
          <w:sz w:val="28"/>
          <w:szCs w:val="28"/>
        </w:rPr>
        <w:t>.  This isn’t a requirement for</w:t>
      </w:r>
      <w:r w:rsidRPr="00A613FF">
        <w:rPr>
          <w:sz w:val="28"/>
          <w:szCs w:val="28"/>
        </w:rPr>
        <w:t xml:space="preserve"> invoices</w:t>
      </w:r>
      <w:r w:rsidR="007F3306">
        <w:rPr>
          <w:sz w:val="28"/>
          <w:szCs w:val="28"/>
        </w:rPr>
        <w:t xml:space="preserve"> to</w:t>
      </w:r>
      <w:r w:rsidRPr="00A613FF">
        <w:rPr>
          <w:sz w:val="28"/>
          <w:szCs w:val="28"/>
        </w:rPr>
        <w:t xml:space="preserve"> be kept digitally so there’s no compulsion to keep digital images of receipts – keep them in an orderly collection but keep the actual figures in at least some kind of spreadsheet.  You then have to be able to file directly into the Inland Revenue software by using software of your own.  There are </w:t>
      </w:r>
      <w:r w:rsidR="00367733">
        <w:rPr>
          <w:sz w:val="28"/>
          <w:szCs w:val="28"/>
        </w:rPr>
        <w:t>commercial</w:t>
      </w:r>
      <w:r w:rsidRPr="00A613FF">
        <w:rPr>
          <w:sz w:val="28"/>
          <w:szCs w:val="28"/>
        </w:rPr>
        <w:t xml:space="preserve"> bookkeeping products that do </w:t>
      </w:r>
      <w:r w:rsidR="007F3306">
        <w:rPr>
          <w:sz w:val="28"/>
          <w:szCs w:val="28"/>
        </w:rPr>
        <w:t>this</w:t>
      </w:r>
      <w:r w:rsidRPr="00A613FF">
        <w:rPr>
          <w:sz w:val="28"/>
          <w:szCs w:val="28"/>
        </w:rPr>
        <w:t xml:space="preserve"> which are fine but the simplest of solutions is to use what’s called ‘bridging software’ which enable</w:t>
      </w:r>
      <w:r w:rsidR="00DF5F9A">
        <w:rPr>
          <w:sz w:val="28"/>
          <w:szCs w:val="28"/>
        </w:rPr>
        <w:t>s</w:t>
      </w:r>
      <w:r w:rsidRPr="00A613FF">
        <w:rPr>
          <w:sz w:val="28"/>
          <w:szCs w:val="28"/>
        </w:rPr>
        <w:t xml:space="preserve"> you to carry on with your </w:t>
      </w:r>
      <w:r w:rsidR="00DF5F9A">
        <w:rPr>
          <w:sz w:val="28"/>
          <w:szCs w:val="28"/>
        </w:rPr>
        <w:t xml:space="preserve">own </w:t>
      </w:r>
      <w:r w:rsidRPr="00A613FF">
        <w:rPr>
          <w:sz w:val="28"/>
          <w:szCs w:val="28"/>
        </w:rPr>
        <w:t xml:space="preserve">spreadsheets and file from them directly into the HMRC VAT computer.  We have come across a version of this called </w:t>
      </w:r>
      <w:proofErr w:type="spellStart"/>
      <w:r w:rsidRPr="00A613FF">
        <w:rPr>
          <w:sz w:val="28"/>
          <w:szCs w:val="28"/>
        </w:rPr>
        <w:t>VitalTax</w:t>
      </w:r>
      <w:proofErr w:type="spellEnd"/>
      <w:r w:rsidRPr="00A613FF">
        <w:rPr>
          <w:sz w:val="28"/>
          <w:szCs w:val="28"/>
        </w:rPr>
        <w:t xml:space="preserve"> which is an Excel add-in</w:t>
      </w:r>
      <w:r w:rsidR="00DF5F9A">
        <w:rPr>
          <w:sz w:val="28"/>
          <w:szCs w:val="28"/>
        </w:rPr>
        <w:t xml:space="preserve"> and</w:t>
      </w:r>
      <w:r w:rsidRPr="00A613FF">
        <w:rPr>
          <w:sz w:val="28"/>
          <w:szCs w:val="28"/>
        </w:rPr>
        <w:t xml:space="preserve"> would be great for clients doing their own VAT.  If you have a look at </w:t>
      </w:r>
      <w:hyperlink r:id="rId8" w:history="1">
        <w:r w:rsidR="00DF5F9A" w:rsidRPr="00472A5C">
          <w:rPr>
            <w:rStyle w:val="Hyperlink"/>
            <w:sz w:val="28"/>
            <w:szCs w:val="28"/>
          </w:rPr>
          <w:t>www.vitaltax.co.uk</w:t>
        </w:r>
      </w:hyperlink>
      <w:r w:rsidRPr="00A613FF">
        <w:rPr>
          <w:sz w:val="28"/>
          <w:szCs w:val="28"/>
        </w:rPr>
        <w:t xml:space="preserve"> it will tell you all about it.  It’s free for the first year and </w:t>
      </w:r>
      <w:r w:rsidR="00DF5F9A">
        <w:rPr>
          <w:sz w:val="28"/>
          <w:szCs w:val="28"/>
        </w:rPr>
        <w:t xml:space="preserve">only </w:t>
      </w:r>
      <w:r w:rsidRPr="00A613FF">
        <w:rPr>
          <w:sz w:val="28"/>
          <w:szCs w:val="28"/>
        </w:rPr>
        <w:t>£1/month thereafter.</w:t>
      </w:r>
    </w:p>
    <w:p w:rsidR="00A613FF" w:rsidRPr="00A613FF" w:rsidRDefault="00A613FF" w:rsidP="00EF011E">
      <w:pPr>
        <w:rPr>
          <w:sz w:val="28"/>
          <w:szCs w:val="28"/>
        </w:rPr>
      </w:pPr>
    </w:p>
    <w:p w:rsidR="00EF011E" w:rsidRDefault="00EF011E" w:rsidP="00EF011E">
      <w:pPr>
        <w:rPr>
          <w:sz w:val="28"/>
          <w:szCs w:val="28"/>
        </w:rPr>
      </w:pPr>
      <w:r w:rsidRPr="00A613FF">
        <w:rPr>
          <w:sz w:val="28"/>
          <w:szCs w:val="28"/>
        </w:rPr>
        <w:t>We also want to get across the fact that for most clients a</w:t>
      </w:r>
      <w:r w:rsidR="00367733">
        <w:rPr>
          <w:sz w:val="28"/>
          <w:szCs w:val="28"/>
        </w:rPr>
        <w:t xml:space="preserve"> commercial</w:t>
      </w:r>
      <w:r w:rsidRPr="00A613FF">
        <w:rPr>
          <w:sz w:val="28"/>
          <w:szCs w:val="28"/>
        </w:rPr>
        <w:t xml:space="preserve"> accounting software package (cloud based or otherwise) e.g. Sage, QuickBooks, Xero, Free Agent etc. isn’t required, will cost an awful lot more and is likely to over complicate things.</w:t>
      </w:r>
      <w:r w:rsidR="00367733">
        <w:rPr>
          <w:sz w:val="28"/>
          <w:szCs w:val="28"/>
        </w:rPr>
        <w:t xml:space="preserve">  They all look user-friendly</w:t>
      </w:r>
      <w:r w:rsidR="00DF5F9A">
        <w:rPr>
          <w:sz w:val="28"/>
          <w:szCs w:val="28"/>
        </w:rPr>
        <w:t xml:space="preserve"> and are made to appear so on TV advertising but are not as straight forward as they seem.  They all</w:t>
      </w:r>
      <w:r w:rsidR="00367733">
        <w:rPr>
          <w:sz w:val="28"/>
          <w:szCs w:val="28"/>
        </w:rPr>
        <w:t xml:space="preserve"> require a bit of </w:t>
      </w:r>
      <w:r w:rsidR="00DF5F9A">
        <w:rPr>
          <w:sz w:val="28"/>
          <w:szCs w:val="28"/>
        </w:rPr>
        <w:t xml:space="preserve">knowledge in certain accounting areas and </w:t>
      </w:r>
      <w:r w:rsidR="007F3306">
        <w:rPr>
          <w:sz w:val="28"/>
          <w:szCs w:val="28"/>
        </w:rPr>
        <w:t>this is</w:t>
      </w:r>
      <w:r w:rsidR="00DF5F9A">
        <w:rPr>
          <w:sz w:val="28"/>
          <w:szCs w:val="28"/>
        </w:rPr>
        <w:t xml:space="preserve"> </w:t>
      </w:r>
      <w:r w:rsidR="00367733">
        <w:rPr>
          <w:sz w:val="28"/>
          <w:szCs w:val="28"/>
        </w:rPr>
        <w:t>a learning curve</w:t>
      </w:r>
      <w:r w:rsidR="001D1A95">
        <w:rPr>
          <w:sz w:val="28"/>
          <w:szCs w:val="28"/>
        </w:rPr>
        <w:t xml:space="preserve"> </w:t>
      </w:r>
      <w:r w:rsidR="00367733">
        <w:rPr>
          <w:sz w:val="28"/>
          <w:szCs w:val="28"/>
        </w:rPr>
        <w:t>that can deter you from keeping on top of things.</w:t>
      </w:r>
      <w:r w:rsidR="00C03843">
        <w:rPr>
          <w:sz w:val="28"/>
          <w:szCs w:val="28"/>
        </w:rPr>
        <w:t xml:space="preserve"> </w:t>
      </w:r>
      <w:r w:rsidR="00DF5F9A">
        <w:rPr>
          <w:sz w:val="28"/>
          <w:szCs w:val="28"/>
        </w:rPr>
        <w:t xml:space="preserve"> </w:t>
      </w:r>
      <w:r w:rsidR="00C03843">
        <w:rPr>
          <w:sz w:val="28"/>
          <w:szCs w:val="28"/>
        </w:rPr>
        <w:t>If this is your preferred m</w:t>
      </w:r>
      <w:r w:rsidR="00DF5F9A">
        <w:rPr>
          <w:sz w:val="28"/>
          <w:szCs w:val="28"/>
        </w:rPr>
        <w:t>ethod however, please do call</w:t>
      </w:r>
      <w:r w:rsidR="00C03843">
        <w:rPr>
          <w:sz w:val="28"/>
          <w:szCs w:val="28"/>
        </w:rPr>
        <w:t xml:space="preserve"> and speak to us first.</w:t>
      </w:r>
    </w:p>
    <w:p w:rsidR="00367733" w:rsidRPr="00A613FF" w:rsidRDefault="00367733" w:rsidP="00EF011E">
      <w:pPr>
        <w:rPr>
          <w:sz w:val="28"/>
          <w:szCs w:val="28"/>
        </w:rPr>
      </w:pPr>
    </w:p>
    <w:p w:rsidR="00EF011E" w:rsidRDefault="00EF011E" w:rsidP="00EF011E">
      <w:pPr>
        <w:rPr>
          <w:sz w:val="28"/>
          <w:szCs w:val="28"/>
        </w:rPr>
      </w:pPr>
      <w:r w:rsidRPr="00A613FF">
        <w:rPr>
          <w:sz w:val="28"/>
          <w:szCs w:val="28"/>
        </w:rPr>
        <w:t>Some clients will benefit from a deferred date of 1 October 2019 to join the party and these will be mainly those eccentrics who do their VAT Return on an annual basis.</w:t>
      </w:r>
      <w:r w:rsidR="00DF5F9A">
        <w:rPr>
          <w:sz w:val="28"/>
          <w:szCs w:val="28"/>
        </w:rPr>
        <w:t xml:space="preserve"> </w:t>
      </w:r>
      <w:r w:rsidRPr="00A613FF">
        <w:rPr>
          <w:sz w:val="28"/>
          <w:szCs w:val="28"/>
        </w:rPr>
        <w:t xml:space="preserve"> We also have a </w:t>
      </w:r>
      <w:r w:rsidR="00367733">
        <w:rPr>
          <w:sz w:val="28"/>
          <w:szCs w:val="28"/>
        </w:rPr>
        <w:t>few</w:t>
      </w:r>
      <w:r w:rsidRPr="00A613FF">
        <w:rPr>
          <w:sz w:val="28"/>
          <w:szCs w:val="28"/>
        </w:rPr>
        <w:t xml:space="preserve"> clients who are not far off the VAT registration threshold. </w:t>
      </w:r>
      <w:r w:rsidR="00DF5F9A">
        <w:rPr>
          <w:sz w:val="28"/>
          <w:szCs w:val="28"/>
        </w:rPr>
        <w:t xml:space="preserve"> </w:t>
      </w:r>
      <w:r w:rsidR="004662A6">
        <w:rPr>
          <w:sz w:val="28"/>
          <w:szCs w:val="28"/>
        </w:rPr>
        <w:t>If you are one of these</w:t>
      </w:r>
      <w:r w:rsidRPr="00A613FF">
        <w:rPr>
          <w:sz w:val="28"/>
          <w:szCs w:val="28"/>
        </w:rPr>
        <w:t xml:space="preserve"> clients</w:t>
      </w:r>
      <w:r w:rsidR="004662A6">
        <w:rPr>
          <w:sz w:val="28"/>
          <w:szCs w:val="28"/>
        </w:rPr>
        <w:t>, you</w:t>
      </w:r>
      <w:r w:rsidRPr="00A613FF">
        <w:rPr>
          <w:sz w:val="28"/>
          <w:szCs w:val="28"/>
        </w:rPr>
        <w:t xml:space="preserve"> should keep an eye on</w:t>
      </w:r>
      <w:r w:rsidR="004662A6">
        <w:rPr>
          <w:sz w:val="28"/>
          <w:szCs w:val="28"/>
        </w:rPr>
        <w:t xml:space="preserve"> your</w:t>
      </w:r>
      <w:r w:rsidRPr="00A613FF">
        <w:rPr>
          <w:sz w:val="28"/>
          <w:szCs w:val="28"/>
        </w:rPr>
        <w:t xml:space="preserve"> turnover each month, and do a rolling 12 month calculation, to check whether or not </w:t>
      </w:r>
      <w:r w:rsidR="004662A6">
        <w:rPr>
          <w:sz w:val="28"/>
          <w:szCs w:val="28"/>
        </w:rPr>
        <w:t>you</w:t>
      </w:r>
      <w:r w:rsidRPr="00A613FF">
        <w:rPr>
          <w:sz w:val="28"/>
          <w:szCs w:val="28"/>
        </w:rPr>
        <w:t xml:space="preserve"> have gone over the </w:t>
      </w:r>
      <w:r w:rsidR="00DF5F9A">
        <w:rPr>
          <w:sz w:val="28"/>
          <w:szCs w:val="28"/>
        </w:rPr>
        <w:t xml:space="preserve">£85K </w:t>
      </w:r>
      <w:r w:rsidRPr="00A613FF">
        <w:rPr>
          <w:sz w:val="28"/>
          <w:szCs w:val="28"/>
        </w:rPr>
        <w:t xml:space="preserve">threshold. </w:t>
      </w:r>
      <w:r w:rsidR="00DF5F9A">
        <w:rPr>
          <w:sz w:val="28"/>
          <w:szCs w:val="28"/>
        </w:rPr>
        <w:t xml:space="preserve"> </w:t>
      </w:r>
      <w:r w:rsidRPr="00A613FF">
        <w:rPr>
          <w:sz w:val="28"/>
          <w:szCs w:val="28"/>
        </w:rPr>
        <w:t xml:space="preserve">If </w:t>
      </w:r>
      <w:r w:rsidR="00DF5F9A">
        <w:rPr>
          <w:sz w:val="28"/>
          <w:szCs w:val="28"/>
        </w:rPr>
        <w:t>you</w:t>
      </w:r>
      <w:r w:rsidRPr="00A613FF">
        <w:rPr>
          <w:sz w:val="28"/>
          <w:szCs w:val="28"/>
        </w:rPr>
        <w:t xml:space="preserve"> do at any point, </w:t>
      </w:r>
      <w:r w:rsidR="004662A6">
        <w:rPr>
          <w:sz w:val="28"/>
          <w:szCs w:val="28"/>
        </w:rPr>
        <w:t>please let us know in a timely manner and then you</w:t>
      </w:r>
      <w:r w:rsidRPr="00A613FF">
        <w:rPr>
          <w:sz w:val="28"/>
          <w:szCs w:val="28"/>
        </w:rPr>
        <w:t xml:space="preserve"> will need to register for VAT and MTD either </w:t>
      </w:r>
      <w:r w:rsidR="004662A6">
        <w:rPr>
          <w:sz w:val="28"/>
          <w:szCs w:val="28"/>
        </w:rPr>
        <w:t>your</w:t>
      </w:r>
      <w:r w:rsidRPr="00A613FF">
        <w:rPr>
          <w:sz w:val="28"/>
          <w:szCs w:val="28"/>
        </w:rPr>
        <w:t>sel</w:t>
      </w:r>
      <w:r w:rsidR="004662A6">
        <w:rPr>
          <w:sz w:val="28"/>
          <w:szCs w:val="28"/>
        </w:rPr>
        <w:t>f</w:t>
      </w:r>
      <w:r w:rsidRPr="00A613FF">
        <w:rPr>
          <w:sz w:val="28"/>
          <w:szCs w:val="28"/>
        </w:rPr>
        <w:t xml:space="preserve"> or </w:t>
      </w:r>
      <w:r w:rsidR="004662A6">
        <w:rPr>
          <w:sz w:val="28"/>
          <w:szCs w:val="28"/>
        </w:rPr>
        <w:t>ask us to do it for you</w:t>
      </w:r>
      <w:r w:rsidRPr="00A613FF">
        <w:rPr>
          <w:sz w:val="28"/>
          <w:szCs w:val="28"/>
        </w:rPr>
        <w:t>.</w:t>
      </w:r>
    </w:p>
    <w:p w:rsidR="00A613FF" w:rsidRPr="00A613FF" w:rsidRDefault="00A613FF" w:rsidP="00EF011E">
      <w:pPr>
        <w:rPr>
          <w:sz w:val="28"/>
          <w:szCs w:val="28"/>
        </w:rPr>
      </w:pPr>
    </w:p>
    <w:p w:rsidR="00EF011E" w:rsidRDefault="00EF011E" w:rsidP="00EF011E">
      <w:pPr>
        <w:rPr>
          <w:sz w:val="28"/>
          <w:szCs w:val="28"/>
        </w:rPr>
      </w:pPr>
      <w:r w:rsidRPr="00A613FF">
        <w:rPr>
          <w:sz w:val="28"/>
          <w:szCs w:val="28"/>
        </w:rPr>
        <w:t xml:space="preserve">Once you have determined that you have to register </w:t>
      </w:r>
      <w:r w:rsidR="004662A6">
        <w:rPr>
          <w:sz w:val="28"/>
          <w:szCs w:val="28"/>
        </w:rPr>
        <w:t xml:space="preserve">for MTD </w:t>
      </w:r>
      <w:r w:rsidRPr="00A613FF">
        <w:rPr>
          <w:sz w:val="28"/>
          <w:szCs w:val="28"/>
        </w:rPr>
        <w:t xml:space="preserve">and file </w:t>
      </w:r>
      <w:r w:rsidR="004662A6">
        <w:rPr>
          <w:sz w:val="28"/>
          <w:szCs w:val="28"/>
        </w:rPr>
        <w:t xml:space="preserve">using compliant software, </w:t>
      </w:r>
      <w:r w:rsidRPr="00A613FF">
        <w:rPr>
          <w:sz w:val="28"/>
          <w:szCs w:val="28"/>
        </w:rPr>
        <w:t xml:space="preserve">if you are doing your own </w:t>
      </w:r>
      <w:r w:rsidR="004662A6">
        <w:rPr>
          <w:sz w:val="28"/>
          <w:szCs w:val="28"/>
        </w:rPr>
        <w:t xml:space="preserve">VAT </w:t>
      </w:r>
      <w:r w:rsidRPr="00A613FF">
        <w:rPr>
          <w:sz w:val="28"/>
          <w:szCs w:val="28"/>
        </w:rPr>
        <w:t>Returns,</w:t>
      </w:r>
      <w:r w:rsidR="004662A6">
        <w:rPr>
          <w:sz w:val="28"/>
          <w:szCs w:val="28"/>
        </w:rPr>
        <w:t xml:space="preserve"> </w:t>
      </w:r>
      <w:r w:rsidRPr="00A613FF">
        <w:rPr>
          <w:sz w:val="28"/>
          <w:szCs w:val="28"/>
        </w:rPr>
        <w:t xml:space="preserve">you </w:t>
      </w:r>
      <w:r w:rsidR="004662A6">
        <w:rPr>
          <w:sz w:val="28"/>
          <w:szCs w:val="28"/>
        </w:rPr>
        <w:t xml:space="preserve">will </w:t>
      </w:r>
      <w:r w:rsidRPr="00A613FF">
        <w:rPr>
          <w:sz w:val="28"/>
          <w:szCs w:val="28"/>
        </w:rPr>
        <w:t xml:space="preserve">need to go to </w:t>
      </w:r>
      <w:hyperlink r:id="rId9" w:history="1">
        <w:r w:rsidRPr="00A613FF">
          <w:rPr>
            <w:sz w:val="28"/>
            <w:szCs w:val="28"/>
          </w:rPr>
          <w:t>https://www.gov.uk/guidance/use-software-to-submit-your-vat-returns</w:t>
        </w:r>
      </w:hyperlink>
      <w:r w:rsidRPr="00A613FF">
        <w:rPr>
          <w:sz w:val="28"/>
          <w:szCs w:val="28"/>
        </w:rPr>
        <w:t xml:space="preserve"> to sign up for MTD (compulsory) using </w:t>
      </w:r>
      <w:r w:rsidR="004662A6">
        <w:rPr>
          <w:sz w:val="28"/>
          <w:szCs w:val="28"/>
        </w:rPr>
        <w:t>your</w:t>
      </w:r>
      <w:r w:rsidRPr="00A613FF">
        <w:rPr>
          <w:sz w:val="28"/>
          <w:szCs w:val="28"/>
        </w:rPr>
        <w:t xml:space="preserve"> Government Gateway ID and password and VAT registration number. </w:t>
      </w:r>
      <w:r w:rsidR="004662A6">
        <w:rPr>
          <w:sz w:val="28"/>
          <w:szCs w:val="28"/>
        </w:rPr>
        <w:t xml:space="preserve"> </w:t>
      </w:r>
      <w:r w:rsidR="008238F4">
        <w:rPr>
          <w:sz w:val="28"/>
          <w:szCs w:val="28"/>
        </w:rPr>
        <w:t>You</w:t>
      </w:r>
      <w:r w:rsidRPr="00A613FF">
        <w:rPr>
          <w:sz w:val="28"/>
          <w:szCs w:val="28"/>
        </w:rPr>
        <w:t xml:space="preserve"> will most likely be asked to confirm other details at this point.  Once done</w:t>
      </w:r>
      <w:r w:rsidR="008238F4">
        <w:rPr>
          <w:sz w:val="28"/>
          <w:szCs w:val="28"/>
        </w:rPr>
        <w:t>, you</w:t>
      </w:r>
      <w:r w:rsidRPr="00A613FF">
        <w:rPr>
          <w:sz w:val="28"/>
          <w:szCs w:val="28"/>
        </w:rPr>
        <w:t xml:space="preserve"> will receive a confirmation email </w:t>
      </w:r>
      <w:r w:rsidR="008238F4">
        <w:rPr>
          <w:sz w:val="28"/>
          <w:szCs w:val="28"/>
        </w:rPr>
        <w:t xml:space="preserve">within 72 hours. </w:t>
      </w:r>
      <w:r w:rsidR="004662A6">
        <w:rPr>
          <w:sz w:val="28"/>
          <w:szCs w:val="28"/>
        </w:rPr>
        <w:t xml:space="preserve"> Please make sure you d</w:t>
      </w:r>
      <w:r w:rsidR="008238F4">
        <w:rPr>
          <w:sz w:val="28"/>
          <w:szCs w:val="28"/>
        </w:rPr>
        <w:t>o</w:t>
      </w:r>
      <w:r w:rsidRPr="00A613FF">
        <w:rPr>
          <w:sz w:val="28"/>
          <w:szCs w:val="28"/>
        </w:rPr>
        <w:t xml:space="preserve"> not submit a VAT Return until this email has been received. </w:t>
      </w:r>
      <w:r w:rsidR="004662A6">
        <w:rPr>
          <w:sz w:val="28"/>
          <w:szCs w:val="28"/>
        </w:rPr>
        <w:t xml:space="preserve"> </w:t>
      </w:r>
      <w:r w:rsidR="008238F4">
        <w:rPr>
          <w:sz w:val="28"/>
          <w:szCs w:val="28"/>
        </w:rPr>
        <w:t>You</w:t>
      </w:r>
      <w:r w:rsidRPr="00A613FF">
        <w:rPr>
          <w:sz w:val="28"/>
          <w:szCs w:val="28"/>
        </w:rPr>
        <w:t xml:space="preserve"> should also not sign up for MTD until after </w:t>
      </w:r>
      <w:r w:rsidR="004662A6">
        <w:rPr>
          <w:sz w:val="28"/>
          <w:szCs w:val="28"/>
        </w:rPr>
        <w:t>you</w:t>
      </w:r>
      <w:r w:rsidRPr="00A613FF">
        <w:rPr>
          <w:sz w:val="28"/>
          <w:szCs w:val="28"/>
        </w:rPr>
        <w:t xml:space="preserve"> have filed </w:t>
      </w:r>
      <w:r w:rsidR="008238F4">
        <w:rPr>
          <w:sz w:val="28"/>
          <w:szCs w:val="28"/>
        </w:rPr>
        <w:t>your</w:t>
      </w:r>
      <w:r w:rsidRPr="00A613FF">
        <w:rPr>
          <w:sz w:val="28"/>
          <w:szCs w:val="28"/>
        </w:rPr>
        <w:t xml:space="preserve"> final VAT Return under the old system</w:t>
      </w:r>
      <w:r w:rsidR="004662A6">
        <w:rPr>
          <w:sz w:val="28"/>
          <w:szCs w:val="28"/>
        </w:rPr>
        <w:t xml:space="preserve">. </w:t>
      </w:r>
      <w:r w:rsidR="004662A6" w:rsidRPr="00A613FF">
        <w:rPr>
          <w:sz w:val="28"/>
          <w:szCs w:val="28"/>
        </w:rPr>
        <w:t>(</w:t>
      </w:r>
      <w:proofErr w:type="gramStart"/>
      <w:r w:rsidR="004662A6" w:rsidRPr="00A613FF">
        <w:rPr>
          <w:sz w:val="28"/>
          <w:szCs w:val="28"/>
        </w:rPr>
        <w:t>to</w:t>
      </w:r>
      <w:proofErr w:type="gramEnd"/>
      <w:r w:rsidR="004662A6" w:rsidRPr="00A613FF">
        <w:rPr>
          <w:sz w:val="28"/>
          <w:szCs w:val="28"/>
        </w:rPr>
        <w:t xml:space="preserve"> 31 March/30 April/31 May 2019).</w:t>
      </w:r>
      <w:r w:rsidR="004662A6">
        <w:rPr>
          <w:sz w:val="28"/>
          <w:szCs w:val="28"/>
        </w:rPr>
        <w:t xml:space="preserve">  The first VAT Return that needs to be filed under </w:t>
      </w:r>
      <w:r w:rsidR="001D1A95">
        <w:rPr>
          <w:sz w:val="28"/>
          <w:szCs w:val="28"/>
        </w:rPr>
        <w:t>MTD is the first quarter in which</w:t>
      </w:r>
      <w:r w:rsidR="004662A6">
        <w:rPr>
          <w:sz w:val="28"/>
          <w:szCs w:val="28"/>
        </w:rPr>
        <w:t xml:space="preserve"> the whole 3 months fall on or after 1 April 2019.</w:t>
      </w:r>
    </w:p>
    <w:p w:rsidR="004662A6" w:rsidRPr="004662A6" w:rsidRDefault="004662A6" w:rsidP="00EF011E">
      <w:pPr>
        <w:rPr>
          <w:sz w:val="28"/>
          <w:szCs w:val="28"/>
        </w:rPr>
      </w:pPr>
    </w:p>
    <w:p w:rsidR="004662A6" w:rsidRDefault="004662A6" w:rsidP="004662A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Mar, Jun, Sep, Dec quarters:</w:t>
      </w:r>
    </w:p>
    <w:p w:rsidR="004662A6" w:rsidRPr="004662A6" w:rsidRDefault="004662A6" w:rsidP="004662A6">
      <w:pPr>
        <w:pStyle w:val="ListParagraph"/>
        <w:rPr>
          <w:rFonts w:ascii="Times New Roman" w:hAnsi="Times New Roman" w:cs="Times New Roman"/>
          <w:sz w:val="28"/>
          <w:szCs w:val="28"/>
        </w:rPr>
      </w:pPr>
      <w:r w:rsidRPr="004662A6">
        <w:rPr>
          <w:rFonts w:ascii="Times New Roman" w:hAnsi="Times New Roman" w:cs="Times New Roman"/>
          <w:sz w:val="28"/>
          <w:szCs w:val="28"/>
        </w:rPr>
        <w:t>Your firs</w:t>
      </w:r>
      <w:r>
        <w:rPr>
          <w:rFonts w:ascii="Times New Roman" w:hAnsi="Times New Roman" w:cs="Times New Roman"/>
          <w:sz w:val="28"/>
          <w:szCs w:val="28"/>
        </w:rPr>
        <w:t xml:space="preserve">t VAT quarter under MTD </w:t>
      </w:r>
      <w:r w:rsidRPr="004662A6">
        <w:rPr>
          <w:rFonts w:ascii="Times New Roman" w:hAnsi="Times New Roman" w:cs="Times New Roman"/>
          <w:sz w:val="28"/>
          <w:szCs w:val="28"/>
        </w:rPr>
        <w:t xml:space="preserve">will </w:t>
      </w:r>
      <w:r>
        <w:rPr>
          <w:rFonts w:ascii="Times New Roman" w:hAnsi="Times New Roman" w:cs="Times New Roman"/>
          <w:sz w:val="28"/>
          <w:szCs w:val="28"/>
        </w:rPr>
        <w:t>be quarter ending 30 June 2019</w:t>
      </w:r>
      <w:r w:rsidRPr="004662A6">
        <w:rPr>
          <w:rFonts w:ascii="Times New Roman" w:hAnsi="Times New Roman" w:cs="Times New Roman"/>
          <w:sz w:val="28"/>
          <w:szCs w:val="28"/>
        </w:rPr>
        <w:t>.</w:t>
      </w:r>
    </w:p>
    <w:p w:rsidR="004662A6" w:rsidRDefault="004662A6" w:rsidP="004662A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Apr, Jul, Oct, Jan quarters:</w:t>
      </w:r>
    </w:p>
    <w:p w:rsidR="004662A6" w:rsidRPr="004662A6" w:rsidRDefault="004662A6" w:rsidP="004662A6">
      <w:pPr>
        <w:pStyle w:val="ListParagraph"/>
        <w:rPr>
          <w:rFonts w:ascii="Times New Roman" w:hAnsi="Times New Roman" w:cs="Times New Roman"/>
          <w:sz w:val="28"/>
          <w:szCs w:val="28"/>
        </w:rPr>
      </w:pPr>
      <w:r w:rsidRPr="004662A6">
        <w:rPr>
          <w:rFonts w:ascii="Times New Roman" w:hAnsi="Times New Roman" w:cs="Times New Roman"/>
          <w:sz w:val="28"/>
          <w:szCs w:val="28"/>
        </w:rPr>
        <w:t>Your firs</w:t>
      </w:r>
      <w:r>
        <w:rPr>
          <w:rFonts w:ascii="Times New Roman" w:hAnsi="Times New Roman" w:cs="Times New Roman"/>
          <w:sz w:val="28"/>
          <w:szCs w:val="28"/>
        </w:rPr>
        <w:t xml:space="preserve">t VAT quarter under MTD </w:t>
      </w:r>
      <w:r w:rsidRPr="004662A6">
        <w:rPr>
          <w:rFonts w:ascii="Times New Roman" w:hAnsi="Times New Roman" w:cs="Times New Roman"/>
          <w:sz w:val="28"/>
          <w:szCs w:val="28"/>
        </w:rPr>
        <w:t xml:space="preserve">will </w:t>
      </w:r>
      <w:r>
        <w:rPr>
          <w:rFonts w:ascii="Times New Roman" w:hAnsi="Times New Roman" w:cs="Times New Roman"/>
          <w:sz w:val="28"/>
          <w:szCs w:val="28"/>
        </w:rPr>
        <w:t>be quarter ending 31 July 2019.</w:t>
      </w:r>
    </w:p>
    <w:p w:rsidR="004662A6" w:rsidRDefault="004662A6" w:rsidP="004662A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May, Aug, Nov, Feb quarters:</w:t>
      </w:r>
    </w:p>
    <w:p w:rsidR="00A613FF" w:rsidRPr="004662A6" w:rsidRDefault="004662A6" w:rsidP="004662A6">
      <w:pPr>
        <w:pStyle w:val="ListParagraph"/>
        <w:rPr>
          <w:rFonts w:ascii="Times New Roman" w:hAnsi="Times New Roman" w:cs="Times New Roman"/>
          <w:sz w:val="28"/>
          <w:szCs w:val="28"/>
        </w:rPr>
      </w:pPr>
      <w:r w:rsidRPr="004662A6">
        <w:rPr>
          <w:rFonts w:ascii="Times New Roman" w:hAnsi="Times New Roman" w:cs="Times New Roman"/>
          <w:sz w:val="28"/>
          <w:szCs w:val="28"/>
        </w:rPr>
        <w:t>You</w:t>
      </w:r>
      <w:r>
        <w:rPr>
          <w:rFonts w:ascii="Times New Roman" w:hAnsi="Times New Roman" w:cs="Times New Roman"/>
          <w:sz w:val="28"/>
          <w:szCs w:val="28"/>
        </w:rPr>
        <w:t xml:space="preserve">r first VAT quarter under MTD </w:t>
      </w:r>
      <w:r w:rsidRPr="004662A6">
        <w:rPr>
          <w:rFonts w:ascii="Times New Roman" w:hAnsi="Times New Roman" w:cs="Times New Roman"/>
          <w:sz w:val="28"/>
          <w:szCs w:val="28"/>
        </w:rPr>
        <w:t xml:space="preserve">will </w:t>
      </w:r>
      <w:r>
        <w:rPr>
          <w:rFonts w:ascii="Times New Roman" w:hAnsi="Times New Roman" w:cs="Times New Roman"/>
          <w:sz w:val="28"/>
          <w:szCs w:val="28"/>
        </w:rPr>
        <w:t>be quarter ending 31 August 2019.</w:t>
      </w:r>
    </w:p>
    <w:p w:rsidR="00EF011E" w:rsidRDefault="00EF011E" w:rsidP="00EF011E">
      <w:pPr>
        <w:rPr>
          <w:sz w:val="28"/>
          <w:szCs w:val="28"/>
        </w:rPr>
      </w:pPr>
      <w:r w:rsidRPr="00A613FF">
        <w:rPr>
          <w:sz w:val="28"/>
          <w:szCs w:val="28"/>
        </w:rPr>
        <w:lastRenderedPageBreak/>
        <w:t>And of course</w:t>
      </w:r>
      <w:r w:rsidR="008238F4">
        <w:rPr>
          <w:sz w:val="28"/>
          <w:szCs w:val="28"/>
        </w:rPr>
        <w:t>, from that point onwards,</w:t>
      </w:r>
      <w:r w:rsidRPr="00A613FF">
        <w:rPr>
          <w:sz w:val="28"/>
          <w:szCs w:val="28"/>
        </w:rPr>
        <w:t xml:space="preserve"> the n</w:t>
      </w:r>
      <w:r w:rsidR="008238F4">
        <w:rPr>
          <w:sz w:val="28"/>
          <w:szCs w:val="28"/>
        </w:rPr>
        <w:t>ew system’s Returns</w:t>
      </w:r>
      <w:r w:rsidRPr="00A613FF">
        <w:rPr>
          <w:sz w:val="28"/>
          <w:szCs w:val="28"/>
        </w:rPr>
        <w:t xml:space="preserve"> have to be filed using your new-fangled software.</w:t>
      </w:r>
    </w:p>
    <w:p w:rsidR="00A613FF" w:rsidRPr="00A613FF" w:rsidRDefault="00A613FF" w:rsidP="00EF011E">
      <w:pPr>
        <w:rPr>
          <w:sz w:val="28"/>
          <w:szCs w:val="28"/>
        </w:rPr>
      </w:pPr>
    </w:p>
    <w:p w:rsidR="00EF011E" w:rsidRDefault="00EF011E" w:rsidP="00EF011E">
      <w:pPr>
        <w:rPr>
          <w:sz w:val="28"/>
          <w:szCs w:val="28"/>
        </w:rPr>
      </w:pPr>
      <w:r w:rsidRPr="00A613FF">
        <w:rPr>
          <w:sz w:val="28"/>
          <w:szCs w:val="28"/>
        </w:rPr>
        <w:t xml:space="preserve">Although quarterly VAT filing is the first step, the second step will be to introduce quarterly filing for Income Tax.  We are told that this will </w:t>
      </w:r>
      <w:r w:rsidR="004662A6">
        <w:rPr>
          <w:sz w:val="28"/>
          <w:szCs w:val="28"/>
        </w:rPr>
        <w:t xml:space="preserve">now </w:t>
      </w:r>
      <w:r w:rsidRPr="00A613FF">
        <w:rPr>
          <w:sz w:val="28"/>
          <w:szCs w:val="28"/>
        </w:rPr>
        <w:t>not come in until 202</w:t>
      </w:r>
      <w:r w:rsidR="00367733">
        <w:rPr>
          <w:sz w:val="28"/>
          <w:szCs w:val="28"/>
        </w:rPr>
        <w:t>1</w:t>
      </w:r>
      <w:r w:rsidRPr="00A613FF">
        <w:rPr>
          <w:sz w:val="28"/>
          <w:szCs w:val="28"/>
        </w:rPr>
        <w:t xml:space="preserve"> at the earliest.  </w:t>
      </w:r>
      <w:r w:rsidR="00367733">
        <w:rPr>
          <w:sz w:val="28"/>
          <w:szCs w:val="28"/>
        </w:rPr>
        <w:t xml:space="preserve">You may have heard an earlier April 2020 date – they only </w:t>
      </w:r>
      <w:r w:rsidR="008238F4">
        <w:rPr>
          <w:sz w:val="28"/>
          <w:szCs w:val="28"/>
        </w:rPr>
        <w:t>recently</w:t>
      </w:r>
      <w:r w:rsidR="00367733">
        <w:rPr>
          <w:sz w:val="28"/>
          <w:szCs w:val="28"/>
        </w:rPr>
        <w:t xml:space="preserve"> changed their mind a</w:t>
      </w:r>
      <w:r w:rsidR="008238F4">
        <w:rPr>
          <w:sz w:val="28"/>
          <w:szCs w:val="28"/>
        </w:rPr>
        <w:t>bout that</w:t>
      </w:r>
      <w:r w:rsidR="004662A6">
        <w:rPr>
          <w:sz w:val="28"/>
          <w:szCs w:val="28"/>
        </w:rPr>
        <w:t xml:space="preserve"> – but this has been put back</w:t>
      </w:r>
      <w:r w:rsidR="00367733">
        <w:rPr>
          <w:sz w:val="28"/>
          <w:szCs w:val="28"/>
        </w:rPr>
        <w:t xml:space="preserve">.  </w:t>
      </w:r>
      <w:r w:rsidRPr="00A613FF">
        <w:rPr>
          <w:sz w:val="28"/>
          <w:szCs w:val="28"/>
        </w:rPr>
        <w:t>We aren’t going to bombard you with information about how this will be implemented because (a) one thing at a time, (b) HMRC have not really been definitive about it and (c) even if they had been we wouldn’t trust them not to change their plans</w:t>
      </w:r>
      <w:r w:rsidR="00367733">
        <w:rPr>
          <w:sz w:val="28"/>
          <w:szCs w:val="28"/>
        </w:rPr>
        <w:t xml:space="preserve"> (again).</w:t>
      </w:r>
    </w:p>
    <w:p w:rsidR="00367733" w:rsidRPr="00A613FF" w:rsidRDefault="00367733" w:rsidP="00EF011E">
      <w:pPr>
        <w:rPr>
          <w:sz w:val="28"/>
          <w:szCs w:val="28"/>
        </w:rPr>
      </w:pPr>
    </w:p>
    <w:p w:rsidR="00EF011E" w:rsidRDefault="00EF011E" w:rsidP="00EF011E">
      <w:pPr>
        <w:rPr>
          <w:sz w:val="28"/>
          <w:szCs w:val="28"/>
        </w:rPr>
      </w:pPr>
      <w:r w:rsidRPr="00A613FF">
        <w:rPr>
          <w:sz w:val="28"/>
          <w:szCs w:val="28"/>
        </w:rPr>
        <w:t>We think that the Revenue want to have their system up and running smoothly before adding any further weight to it.  At least their self-knowledge is good enough to realise that there may be problems.  I’d be amazed if they got their act together for April 202</w:t>
      </w:r>
      <w:r w:rsidR="00367733">
        <w:rPr>
          <w:sz w:val="28"/>
          <w:szCs w:val="28"/>
        </w:rPr>
        <w:t>1</w:t>
      </w:r>
      <w:r w:rsidRPr="00A613FF">
        <w:rPr>
          <w:sz w:val="28"/>
          <w:szCs w:val="28"/>
        </w:rPr>
        <w:t xml:space="preserve">.  The whole thing will make Brexit look smoothly organised and probably end up with last-minute delays.  </w:t>
      </w:r>
    </w:p>
    <w:p w:rsidR="00A613FF" w:rsidRPr="00A613FF" w:rsidRDefault="00A613FF" w:rsidP="00EF011E">
      <w:pPr>
        <w:rPr>
          <w:sz w:val="28"/>
          <w:szCs w:val="28"/>
        </w:rPr>
      </w:pPr>
    </w:p>
    <w:p w:rsidR="00EF011E" w:rsidRDefault="008238F4" w:rsidP="00EF011E">
      <w:pPr>
        <w:rPr>
          <w:sz w:val="28"/>
          <w:szCs w:val="28"/>
        </w:rPr>
      </w:pPr>
      <w:r>
        <w:rPr>
          <w:sz w:val="28"/>
          <w:szCs w:val="28"/>
        </w:rPr>
        <w:t>I</w:t>
      </w:r>
      <w:r w:rsidR="00EF011E" w:rsidRPr="00A613FF">
        <w:rPr>
          <w:sz w:val="28"/>
          <w:szCs w:val="28"/>
        </w:rPr>
        <w:t>f you need</w:t>
      </w:r>
      <w:r w:rsidR="00B1693E">
        <w:rPr>
          <w:sz w:val="28"/>
          <w:szCs w:val="28"/>
        </w:rPr>
        <w:t>/want</w:t>
      </w:r>
      <w:r w:rsidR="00EF011E" w:rsidRPr="00A613FF">
        <w:rPr>
          <w:sz w:val="28"/>
          <w:szCs w:val="28"/>
        </w:rPr>
        <w:t xml:space="preserve"> more information about this then </w:t>
      </w:r>
      <w:r w:rsidR="00B1693E">
        <w:rPr>
          <w:sz w:val="28"/>
          <w:szCs w:val="28"/>
        </w:rPr>
        <w:t xml:space="preserve">please </w:t>
      </w:r>
      <w:r w:rsidR="00EF011E" w:rsidRPr="00A613FF">
        <w:rPr>
          <w:sz w:val="28"/>
          <w:szCs w:val="28"/>
        </w:rPr>
        <w:t xml:space="preserve">call us and we’ll do our best to explain things. </w:t>
      </w:r>
      <w:r w:rsidR="004662A6">
        <w:rPr>
          <w:sz w:val="28"/>
          <w:szCs w:val="28"/>
        </w:rPr>
        <w:t xml:space="preserve"> </w:t>
      </w:r>
      <w:r w:rsidR="00EF011E" w:rsidRPr="00A613FF">
        <w:rPr>
          <w:sz w:val="28"/>
          <w:szCs w:val="28"/>
        </w:rPr>
        <w:t>Frankly to use an endearing new Americanism – the whole thing is a complete goat rodeo.</w:t>
      </w:r>
    </w:p>
    <w:p w:rsidR="0073716B" w:rsidRDefault="0073716B" w:rsidP="00EF011E">
      <w:pPr>
        <w:rPr>
          <w:sz w:val="28"/>
          <w:szCs w:val="28"/>
        </w:rPr>
      </w:pPr>
    </w:p>
    <w:p w:rsidR="0073716B" w:rsidRDefault="0073716B" w:rsidP="00EF011E">
      <w:pPr>
        <w:rPr>
          <w:sz w:val="28"/>
          <w:szCs w:val="28"/>
        </w:rPr>
      </w:pPr>
      <w:r>
        <w:rPr>
          <w:sz w:val="28"/>
          <w:szCs w:val="28"/>
        </w:rPr>
        <w:t>One final thought – you will still have an entitlement to exemption from this way of filing stuff online – on grounds of “</w:t>
      </w:r>
      <w:r w:rsidRPr="0073716B">
        <w:rPr>
          <w:sz w:val="28"/>
          <w:szCs w:val="28"/>
        </w:rPr>
        <w:t>disability, age, remoteness of location or any other reason</w:t>
      </w:r>
      <w:r>
        <w:rPr>
          <w:sz w:val="28"/>
          <w:szCs w:val="28"/>
        </w:rPr>
        <w:t xml:space="preserve">”.  This means if you’re </w:t>
      </w:r>
      <w:r w:rsidR="008238F4">
        <w:rPr>
          <w:sz w:val="28"/>
          <w:szCs w:val="28"/>
        </w:rPr>
        <w:t>blind, elderly or</w:t>
      </w:r>
      <w:r>
        <w:rPr>
          <w:sz w:val="28"/>
          <w:szCs w:val="28"/>
        </w:rPr>
        <w:t xml:space="preserve"> running a Scottish croft, they’ll be understanding.  Also if you convert to being Amish or something similar then that’s a get-out too.  But good luck about being a professional without access to any forms of technology</w:t>
      </w:r>
      <w:r w:rsidR="00297BA4">
        <w:rPr>
          <w:sz w:val="28"/>
          <w:szCs w:val="28"/>
        </w:rPr>
        <w:t>.</w:t>
      </w:r>
    </w:p>
    <w:p w:rsidR="00297BA4" w:rsidRDefault="00297BA4" w:rsidP="00EF011E">
      <w:pPr>
        <w:rPr>
          <w:sz w:val="28"/>
          <w:szCs w:val="28"/>
        </w:rPr>
      </w:pPr>
    </w:p>
    <w:p w:rsidR="00DA05D0" w:rsidRPr="000360E0" w:rsidRDefault="00DA05D0" w:rsidP="00DA05D0">
      <w:pPr>
        <w:rPr>
          <w:b/>
          <w:bCs/>
          <w:i/>
          <w:iCs/>
          <w:sz w:val="32"/>
        </w:rPr>
      </w:pPr>
      <w:r w:rsidRPr="000360E0">
        <w:rPr>
          <w:b/>
          <w:bCs/>
          <w:i/>
          <w:iCs/>
          <w:sz w:val="32"/>
        </w:rPr>
        <w:t>LK vs HMRC</w:t>
      </w:r>
    </w:p>
    <w:p w:rsidR="00DA05D0" w:rsidRDefault="00DA05D0" w:rsidP="00DA05D0">
      <w:pPr>
        <w:rPr>
          <w:sz w:val="28"/>
          <w:szCs w:val="28"/>
        </w:rPr>
      </w:pPr>
    </w:p>
    <w:p w:rsidR="00DA05D0" w:rsidRDefault="000E37B8" w:rsidP="00DA05D0">
      <w:pPr>
        <w:rPr>
          <w:sz w:val="28"/>
          <w:szCs w:val="28"/>
        </w:rPr>
      </w:pPr>
      <w:r>
        <w:rPr>
          <w:noProof/>
        </w:rPr>
        <mc:AlternateContent>
          <mc:Choice Requires="wps">
            <w:drawing>
              <wp:anchor distT="45720" distB="45720" distL="114300" distR="114300" simplePos="0" relativeHeight="251656704" behindDoc="0" locked="0" layoutInCell="1" allowOverlap="1">
                <wp:simplePos x="0" y="0"/>
                <wp:positionH relativeFrom="column">
                  <wp:posOffset>3034030</wp:posOffset>
                </wp:positionH>
                <wp:positionV relativeFrom="paragraph">
                  <wp:posOffset>6350</wp:posOffset>
                </wp:positionV>
                <wp:extent cx="3076575" cy="22860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286000"/>
                        </a:xfrm>
                        <a:prstGeom prst="rect">
                          <a:avLst/>
                        </a:prstGeom>
                        <a:solidFill>
                          <a:srgbClr val="FFFFFF"/>
                        </a:solidFill>
                        <a:ln w="9525">
                          <a:solidFill>
                            <a:srgbClr val="000000"/>
                          </a:solidFill>
                          <a:miter lim="800000"/>
                          <a:headEnd/>
                          <a:tailEnd/>
                        </a:ln>
                      </wps:spPr>
                      <wps:txbx>
                        <w:txbxContent>
                          <w:p w:rsidR="00602FF7" w:rsidRDefault="000E37B8">
                            <w:r>
                              <w:rPr>
                                <w:noProof/>
                              </w:rPr>
                              <w:drawing>
                                <wp:inline distT="0" distB="0" distL="0" distR="0" wp14:anchorId="68C61877" wp14:editId="679DA07B">
                                  <wp:extent cx="2895600" cy="217170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10">
                                            <a:extLst>
                                              <a:ext uri="{28A0092B-C50C-407E-A947-70E740481C1C}">
                                                <a14:useLocalDpi xmlns:a14="http://schemas.microsoft.com/office/drawing/2010/main" val="0"/>
                                              </a:ext>
                                            </a:extLst>
                                          </a:blip>
                                          <a:srcRect l="30891" r="16682" b="39065"/>
                                          <a:stretch/>
                                        </pic:blipFill>
                                        <pic:spPr bwMode="auto">
                                          <a:xfrm>
                                            <a:off x="0" y="0"/>
                                            <a:ext cx="3026925" cy="227019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8.9pt;margin-top:.5pt;width:242.25pt;height:18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">
                <v:textbox>
                  <w:txbxContent>
                    <w:p w:rsidR="00602FF7" w:rsidRDefault="000E37B8">
                      <w:r>
                        <w:rPr>
                          <w:noProof/>
                        </w:rPr>
                        <w:drawing>
                          <wp:inline distT="0" distB="0" distL="0" distR="0" wp14:anchorId="68C61877" wp14:editId="679DA07B">
                            <wp:extent cx="2895600" cy="217170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l="30891" r="16682" b="39065"/>
                                    <a:stretch/>
                                  </pic:blipFill>
                                  <pic:spPr bwMode="auto">
                                    <a:xfrm>
                                      <a:off x="0" y="0"/>
                                      <a:ext cx="3026925" cy="227019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DA05D0">
        <w:rPr>
          <w:sz w:val="28"/>
          <w:szCs w:val="28"/>
        </w:rPr>
        <w:t>It feels like I have been writing about this next subject for a decade or more but it concerns the never-ending battle between HMRC and the Personal Service Company.  The tax status of individuals is often not complex.  They’re either an employee or they are a self-employed person, but in some circs this definition is being blurred and it can be in your best tax interests to blur it.  So it can be the case that your liability is going to be smaller if your own pet company provides your services to the ultimate boss.  Hence the PSC term.</w:t>
      </w:r>
    </w:p>
    <w:p w:rsidR="00DA05D0" w:rsidRDefault="00DA05D0" w:rsidP="00DA05D0">
      <w:pPr>
        <w:rPr>
          <w:sz w:val="28"/>
          <w:szCs w:val="28"/>
        </w:rPr>
      </w:pPr>
    </w:p>
    <w:p w:rsidR="004D4BBD" w:rsidRDefault="004D4BBD">
      <w:pPr>
        <w:rPr>
          <w:sz w:val="28"/>
          <w:szCs w:val="28"/>
        </w:rPr>
      </w:pPr>
      <w:r>
        <w:rPr>
          <w:sz w:val="28"/>
          <w:szCs w:val="28"/>
        </w:rPr>
        <w:br w:type="page"/>
      </w:r>
    </w:p>
    <w:p w:rsidR="00DA05D0" w:rsidRDefault="00DA05D0" w:rsidP="00DA05D0">
      <w:pPr>
        <w:rPr>
          <w:sz w:val="28"/>
          <w:szCs w:val="28"/>
        </w:rPr>
      </w:pPr>
      <w:r>
        <w:rPr>
          <w:sz w:val="28"/>
          <w:szCs w:val="28"/>
        </w:rPr>
        <w:lastRenderedPageBreak/>
        <w:t xml:space="preserve">Clearly this is a bit grey and smartarsed accountants bash heads with HMRC all the time.  A recent victory has tilted this situation in favour of the accountants.  Lorraine Kelly was the unlikely battlefield and ITV were the Ultimate Boss.  She (along with a good many artists) was bullied/pushed into providing her skills for the likes of ITV and the BBC through a Personal Service Company.  If the BBC employ Chris Evans for £1M/year then they have to pay an extra £128,000 in employers’ National Insurance.  If they hire Chris Evans’s company to provide Chris’s services then they avoid that.  So LK providing her services to ITV has just been ruled as providing her services </w:t>
      </w:r>
      <w:r w:rsidR="004D4BBD">
        <w:rPr>
          <w:sz w:val="28"/>
          <w:szCs w:val="28"/>
        </w:rPr>
        <w:t>‘as a theatrical artist</w:t>
      </w:r>
      <w:r>
        <w:rPr>
          <w:sz w:val="28"/>
          <w:szCs w:val="28"/>
        </w:rPr>
        <w:t>’ rather than as a</w:t>
      </w:r>
      <w:r w:rsidR="004D4BBD">
        <w:rPr>
          <w:sz w:val="28"/>
          <w:szCs w:val="28"/>
        </w:rPr>
        <w:t>n</w:t>
      </w:r>
      <w:r>
        <w:rPr>
          <w:sz w:val="28"/>
          <w:szCs w:val="28"/>
        </w:rPr>
        <w:t xml:space="preserve"> employee</w:t>
      </w:r>
      <w:r w:rsidR="0074351F">
        <w:rPr>
          <w:sz w:val="28"/>
          <w:szCs w:val="28"/>
        </w:rPr>
        <w:t xml:space="preserve"> and therefore does not fall foul of IR35.  Lorraine</w:t>
      </w:r>
      <w:r w:rsidR="004D4BBD">
        <w:rPr>
          <w:sz w:val="28"/>
          <w:szCs w:val="28"/>
        </w:rPr>
        <w:t xml:space="preserve"> </w:t>
      </w:r>
      <w:r w:rsidR="0074351F">
        <w:rPr>
          <w:sz w:val="28"/>
          <w:szCs w:val="28"/>
        </w:rPr>
        <w:t xml:space="preserve">was said to </w:t>
      </w:r>
      <w:r w:rsidR="004D4BBD">
        <w:rPr>
          <w:sz w:val="28"/>
          <w:szCs w:val="28"/>
        </w:rPr>
        <w:t>present a persona of herself,</w:t>
      </w:r>
      <w:r>
        <w:rPr>
          <w:sz w:val="28"/>
          <w:szCs w:val="28"/>
        </w:rPr>
        <w:t xml:space="preserve"> and as such </w:t>
      </w:r>
      <w:r w:rsidR="004D4BBD">
        <w:rPr>
          <w:sz w:val="28"/>
          <w:szCs w:val="28"/>
        </w:rPr>
        <w:t xml:space="preserve">is ok to be trading through a Limited Company and </w:t>
      </w:r>
      <w:r w:rsidR="0074351F">
        <w:rPr>
          <w:sz w:val="28"/>
          <w:szCs w:val="28"/>
        </w:rPr>
        <w:t xml:space="preserve">therefore </w:t>
      </w:r>
      <w:r w:rsidR="004D4BBD">
        <w:rPr>
          <w:sz w:val="28"/>
          <w:szCs w:val="28"/>
        </w:rPr>
        <w:t>able to claim expenses such as agent’s fees</w:t>
      </w:r>
      <w:r w:rsidR="0074351F">
        <w:rPr>
          <w:sz w:val="28"/>
          <w:szCs w:val="28"/>
        </w:rPr>
        <w:t xml:space="preserve"> against the income</w:t>
      </w:r>
      <w:r w:rsidR="004D4BBD">
        <w:rPr>
          <w:sz w:val="28"/>
          <w:szCs w:val="28"/>
        </w:rPr>
        <w:t xml:space="preserve">.  Now, this is not all done with yet.  HMRC </w:t>
      </w:r>
      <w:r w:rsidR="0074351F">
        <w:rPr>
          <w:sz w:val="28"/>
          <w:szCs w:val="28"/>
        </w:rPr>
        <w:t>are carefully considering the outcome and deciding whether to appeal or not</w:t>
      </w:r>
      <w:r w:rsidR="007F3306">
        <w:rPr>
          <w:sz w:val="28"/>
          <w:szCs w:val="28"/>
        </w:rPr>
        <w:t>,</w:t>
      </w:r>
      <w:r w:rsidR="009B704E">
        <w:rPr>
          <w:sz w:val="28"/>
          <w:szCs w:val="28"/>
        </w:rPr>
        <w:t xml:space="preserve"> so watch this space</w:t>
      </w:r>
      <w:r w:rsidR="0074351F">
        <w:rPr>
          <w:sz w:val="28"/>
          <w:szCs w:val="28"/>
        </w:rPr>
        <w:t>.</w:t>
      </w:r>
      <w:r w:rsidR="009B704E">
        <w:rPr>
          <w:sz w:val="28"/>
          <w:szCs w:val="28"/>
        </w:rPr>
        <w:t xml:space="preserve">  Once we have a definitive outcome, it can be stored as case law and we can see what affect this may have on our clients.</w:t>
      </w:r>
      <w:r w:rsidRPr="00E57346">
        <w:rPr>
          <w:sz w:val="28"/>
          <w:szCs w:val="28"/>
        </w:rPr>
        <w:br/>
      </w:r>
    </w:p>
    <w:p w:rsidR="00DA05D0" w:rsidRDefault="00DA05D0" w:rsidP="00DA05D0">
      <w:pPr>
        <w:rPr>
          <w:sz w:val="28"/>
          <w:szCs w:val="28"/>
        </w:rPr>
      </w:pPr>
      <w:r>
        <w:rPr>
          <w:sz w:val="28"/>
          <w:szCs w:val="28"/>
        </w:rPr>
        <w:t>The BBC in particular is coming in for a lot of flak, because they forced hundreds of their employees to operate as PSCs</w:t>
      </w:r>
      <w:r w:rsidR="0074351F">
        <w:rPr>
          <w:sz w:val="28"/>
          <w:szCs w:val="28"/>
        </w:rPr>
        <w:t xml:space="preserve">.  With the </w:t>
      </w:r>
      <w:r>
        <w:rPr>
          <w:sz w:val="28"/>
          <w:szCs w:val="28"/>
        </w:rPr>
        <w:t xml:space="preserve">Revenue </w:t>
      </w:r>
      <w:r w:rsidR="0074351F">
        <w:rPr>
          <w:sz w:val="28"/>
          <w:szCs w:val="28"/>
        </w:rPr>
        <w:t>overturning</w:t>
      </w:r>
      <w:r>
        <w:rPr>
          <w:sz w:val="28"/>
          <w:szCs w:val="28"/>
        </w:rPr>
        <w:t xml:space="preserve"> their status and ma</w:t>
      </w:r>
      <w:r w:rsidR="0074351F">
        <w:rPr>
          <w:sz w:val="28"/>
          <w:szCs w:val="28"/>
        </w:rPr>
        <w:t>king</w:t>
      </w:r>
      <w:r>
        <w:rPr>
          <w:sz w:val="28"/>
          <w:szCs w:val="28"/>
        </w:rPr>
        <w:t xml:space="preserve"> them employees in hindsight, it’s costing the</w:t>
      </w:r>
      <w:r w:rsidR="0074351F">
        <w:rPr>
          <w:sz w:val="28"/>
          <w:szCs w:val="28"/>
        </w:rPr>
        <w:t xml:space="preserve"> individuals</w:t>
      </w:r>
      <w:r>
        <w:rPr>
          <w:sz w:val="28"/>
          <w:szCs w:val="28"/>
        </w:rPr>
        <w:t xml:space="preserve"> a great deal and more than if they had stayed as employees all along.  The BBC </w:t>
      </w:r>
      <w:r w:rsidR="002755F1">
        <w:rPr>
          <w:sz w:val="28"/>
          <w:szCs w:val="28"/>
        </w:rPr>
        <w:t xml:space="preserve">aim to get the issue sorted with HMRC, </w:t>
      </w:r>
      <w:r>
        <w:rPr>
          <w:sz w:val="28"/>
          <w:szCs w:val="28"/>
        </w:rPr>
        <w:t xml:space="preserve">are offering to stump up some of this </w:t>
      </w:r>
      <w:r w:rsidR="00D00734">
        <w:rPr>
          <w:sz w:val="28"/>
          <w:szCs w:val="28"/>
        </w:rPr>
        <w:t xml:space="preserve">money </w:t>
      </w:r>
      <w:r w:rsidR="002755F1">
        <w:rPr>
          <w:sz w:val="28"/>
          <w:szCs w:val="28"/>
        </w:rPr>
        <w:t>but are denying it was their fault. T</w:t>
      </w:r>
      <w:r>
        <w:rPr>
          <w:sz w:val="28"/>
          <w:szCs w:val="28"/>
        </w:rPr>
        <w:t>hey would say that, wouldn’t they?!</w:t>
      </w:r>
    </w:p>
    <w:p w:rsidR="008238F4" w:rsidRDefault="008238F4" w:rsidP="00DA05D0">
      <w:pPr>
        <w:rPr>
          <w:sz w:val="28"/>
          <w:szCs w:val="28"/>
        </w:rPr>
      </w:pPr>
    </w:p>
    <w:p w:rsidR="00EF011E" w:rsidRPr="00297BA4" w:rsidRDefault="00EF011E" w:rsidP="00297BA4">
      <w:pPr>
        <w:pStyle w:val="Heading1"/>
      </w:pPr>
      <w:r w:rsidRPr="00297BA4">
        <w:t>FEES</w:t>
      </w:r>
    </w:p>
    <w:p w:rsidR="00297BA4" w:rsidRDefault="00297BA4" w:rsidP="00A613FF"/>
    <w:p w:rsidR="00131F4A" w:rsidRPr="00E57346" w:rsidRDefault="00297BA4" w:rsidP="00A613FF">
      <w:pPr>
        <w:rPr>
          <w:sz w:val="28"/>
          <w:szCs w:val="28"/>
        </w:rPr>
      </w:pPr>
      <w:r w:rsidRPr="00E57346">
        <w:rPr>
          <w:sz w:val="28"/>
          <w:szCs w:val="28"/>
        </w:rPr>
        <w:t xml:space="preserve">At the present time the ‘typical’ fees of £290 for accounts and £130 for a Tax Return will stay the same, but there is one important change.  Technically the cost of preparing a Tax Return is not tax-deductible.  Most clients provide us the information to do both at the same time, so we do the </w:t>
      </w:r>
      <w:r w:rsidR="00131F4A" w:rsidRPr="00E57346">
        <w:rPr>
          <w:sz w:val="28"/>
          <w:szCs w:val="28"/>
        </w:rPr>
        <w:t xml:space="preserve">Tax Return for </w:t>
      </w:r>
      <w:r w:rsidR="002755F1">
        <w:rPr>
          <w:sz w:val="28"/>
          <w:szCs w:val="28"/>
        </w:rPr>
        <w:t>‘</w:t>
      </w:r>
      <w:r w:rsidR="00131F4A" w:rsidRPr="00E57346">
        <w:rPr>
          <w:sz w:val="28"/>
          <w:szCs w:val="28"/>
        </w:rPr>
        <w:t>free</w:t>
      </w:r>
      <w:r w:rsidR="002755F1">
        <w:rPr>
          <w:sz w:val="28"/>
          <w:szCs w:val="28"/>
        </w:rPr>
        <w:t>’</w:t>
      </w:r>
      <w:r w:rsidR="00131F4A" w:rsidRPr="00E57346">
        <w:rPr>
          <w:sz w:val="28"/>
          <w:szCs w:val="28"/>
        </w:rPr>
        <w:t xml:space="preserve">, but charge £420 for doing the accounts.  However </w:t>
      </w:r>
      <w:r w:rsidR="008238F4">
        <w:rPr>
          <w:sz w:val="28"/>
          <w:szCs w:val="28"/>
        </w:rPr>
        <w:t xml:space="preserve">for those clients who do not, </w:t>
      </w:r>
      <w:r w:rsidR="00131F4A" w:rsidRPr="00E57346">
        <w:rPr>
          <w:sz w:val="28"/>
          <w:szCs w:val="28"/>
        </w:rPr>
        <w:t>in order to ensure the ta</w:t>
      </w:r>
      <w:r w:rsidR="00E57346" w:rsidRPr="00E57346">
        <w:rPr>
          <w:sz w:val="28"/>
          <w:szCs w:val="28"/>
        </w:rPr>
        <w:t>x-d</w:t>
      </w:r>
      <w:r w:rsidR="00131F4A" w:rsidRPr="00E57346">
        <w:rPr>
          <w:sz w:val="28"/>
          <w:szCs w:val="28"/>
        </w:rPr>
        <w:t xml:space="preserve">eductibility of </w:t>
      </w:r>
      <w:r w:rsidR="00CD314D">
        <w:rPr>
          <w:sz w:val="28"/>
          <w:szCs w:val="28"/>
        </w:rPr>
        <w:t>the Tax Return</w:t>
      </w:r>
      <w:r w:rsidR="00131F4A" w:rsidRPr="00E57346">
        <w:rPr>
          <w:sz w:val="28"/>
          <w:szCs w:val="28"/>
        </w:rPr>
        <w:t>, we wil</w:t>
      </w:r>
      <w:r w:rsidR="00CD314D">
        <w:rPr>
          <w:sz w:val="28"/>
          <w:szCs w:val="28"/>
        </w:rPr>
        <w:t>l be charging for it</w:t>
      </w:r>
      <w:r w:rsidR="00131F4A" w:rsidRPr="00E57346">
        <w:rPr>
          <w:sz w:val="28"/>
          <w:szCs w:val="28"/>
        </w:rPr>
        <w:t xml:space="preserve"> </w:t>
      </w:r>
      <w:r w:rsidR="002755F1">
        <w:rPr>
          <w:sz w:val="28"/>
          <w:szCs w:val="28"/>
        </w:rPr>
        <w:t xml:space="preserve">when preparing accounts which may be some time </w:t>
      </w:r>
      <w:r w:rsidR="00131F4A" w:rsidRPr="00E57346">
        <w:rPr>
          <w:sz w:val="28"/>
          <w:szCs w:val="28"/>
        </w:rPr>
        <w:t xml:space="preserve">before we </w:t>
      </w:r>
      <w:r w:rsidR="00CD314D">
        <w:rPr>
          <w:sz w:val="28"/>
          <w:szCs w:val="28"/>
        </w:rPr>
        <w:t>will</w:t>
      </w:r>
      <w:r w:rsidR="00131F4A" w:rsidRPr="00E57346">
        <w:rPr>
          <w:sz w:val="28"/>
          <w:szCs w:val="28"/>
        </w:rPr>
        <w:t xml:space="preserve"> have </w:t>
      </w:r>
      <w:r w:rsidR="008238F4">
        <w:rPr>
          <w:sz w:val="28"/>
          <w:szCs w:val="28"/>
        </w:rPr>
        <w:t xml:space="preserve">actually </w:t>
      </w:r>
      <w:r w:rsidR="00131F4A" w:rsidRPr="00E57346">
        <w:rPr>
          <w:sz w:val="28"/>
          <w:szCs w:val="28"/>
        </w:rPr>
        <w:t xml:space="preserve">done </w:t>
      </w:r>
      <w:r w:rsidR="00CD314D">
        <w:rPr>
          <w:sz w:val="28"/>
          <w:szCs w:val="28"/>
        </w:rPr>
        <w:t>it</w:t>
      </w:r>
      <w:r w:rsidR="00131F4A" w:rsidRPr="00E57346">
        <w:rPr>
          <w:sz w:val="28"/>
          <w:szCs w:val="28"/>
        </w:rPr>
        <w:t>!</w:t>
      </w:r>
      <w:r w:rsidR="00E57346" w:rsidRPr="00E57346">
        <w:rPr>
          <w:sz w:val="28"/>
          <w:szCs w:val="28"/>
        </w:rPr>
        <w:t xml:space="preserve">  </w:t>
      </w:r>
      <w:r w:rsidR="00131F4A" w:rsidRPr="00E57346">
        <w:rPr>
          <w:sz w:val="28"/>
          <w:szCs w:val="28"/>
        </w:rPr>
        <w:t>If you’re someone just with Property Income, then we’ll rope the two</w:t>
      </w:r>
      <w:r w:rsidR="00CD314D">
        <w:rPr>
          <w:sz w:val="28"/>
          <w:szCs w:val="28"/>
        </w:rPr>
        <w:t xml:space="preserve"> together in a similar fashion.</w:t>
      </w:r>
    </w:p>
    <w:p w:rsidR="00E57346" w:rsidRPr="00E57346" w:rsidRDefault="00E57346" w:rsidP="00A613FF">
      <w:pPr>
        <w:rPr>
          <w:sz w:val="28"/>
          <w:szCs w:val="28"/>
        </w:rPr>
      </w:pPr>
    </w:p>
    <w:p w:rsidR="00E57346" w:rsidRPr="00E57346" w:rsidRDefault="00E57346" w:rsidP="00A613FF">
      <w:pPr>
        <w:rPr>
          <w:sz w:val="28"/>
          <w:szCs w:val="28"/>
        </w:rPr>
      </w:pPr>
      <w:r w:rsidRPr="00E57346">
        <w:rPr>
          <w:sz w:val="28"/>
          <w:szCs w:val="28"/>
        </w:rPr>
        <w:t xml:space="preserve">The level of fees will be staying put until the </w:t>
      </w:r>
      <w:proofErr w:type="gramStart"/>
      <w:r w:rsidRPr="00E57346">
        <w:rPr>
          <w:sz w:val="28"/>
          <w:szCs w:val="28"/>
        </w:rPr>
        <w:t>Autumn</w:t>
      </w:r>
      <w:proofErr w:type="gramEnd"/>
      <w:r w:rsidRPr="00E57346">
        <w:rPr>
          <w:sz w:val="28"/>
          <w:szCs w:val="28"/>
        </w:rPr>
        <w:t xml:space="preserve">, when there’ll </w:t>
      </w:r>
      <w:r w:rsidR="009B704E">
        <w:rPr>
          <w:sz w:val="28"/>
          <w:szCs w:val="28"/>
        </w:rPr>
        <w:t xml:space="preserve">likely </w:t>
      </w:r>
      <w:r w:rsidRPr="00E57346">
        <w:rPr>
          <w:sz w:val="28"/>
          <w:szCs w:val="28"/>
        </w:rPr>
        <w:t>be a small rise.  We hope that this is yet another small persuasion to get things done promptly – every little helps.</w:t>
      </w:r>
    </w:p>
    <w:p w:rsidR="00E57346" w:rsidRPr="00E57346" w:rsidRDefault="00E57346" w:rsidP="00A613FF">
      <w:pPr>
        <w:rPr>
          <w:sz w:val="28"/>
          <w:szCs w:val="28"/>
        </w:rPr>
      </w:pPr>
    </w:p>
    <w:p w:rsidR="00E57346" w:rsidRDefault="00E57346" w:rsidP="00EF011E">
      <w:pPr>
        <w:rPr>
          <w:sz w:val="28"/>
          <w:szCs w:val="28"/>
        </w:rPr>
      </w:pPr>
      <w:r w:rsidRPr="00E57346">
        <w:rPr>
          <w:b/>
          <w:bCs/>
          <w:i/>
          <w:iCs/>
          <w:sz w:val="32"/>
        </w:rPr>
        <w:t>HMRC POA</w:t>
      </w:r>
      <w:r w:rsidR="00EF011E" w:rsidRPr="00E57346">
        <w:rPr>
          <w:b/>
          <w:bCs/>
          <w:i/>
          <w:iCs/>
          <w:sz w:val="32"/>
        </w:rPr>
        <w:t xml:space="preserve"> GLITCH:</w:t>
      </w:r>
      <w:r w:rsidR="00EF011E" w:rsidRPr="00E57346">
        <w:rPr>
          <w:b/>
          <w:bCs/>
          <w:i/>
          <w:iCs/>
          <w:sz w:val="32"/>
        </w:rPr>
        <w:br/>
      </w:r>
    </w:p>
    <w:p w:rsidR="00E57346" w:rsidRDefault="00E57346" w:rsidP="00EF011E">
      <w:pPr>
        <w:rPr>
          <w:sz w:val="28"/>
          <w:szCs w:val="28"/>
        </w:rPr>
      </w:pPr>
      <w:r>
        <w:rPr>
          <w:sz w:val="28"/>
          <w:szCs w:val="28"/>
        </w:rPr>
        <w:t>There’s been a peculiar problem with the Revenue’s computer this year.  Normally if your tax liability for</w:t>
      </w:r>
      <w:r w:rsidR="002755F1">
        <w:rPr>
          <w:sz w:val="28"/>
          <w:szCs w:val="28"/>
        </w:rPr>
        <w:t xml:space="preserve"> say 2017/18 is</w:t>
      </w:r>
      <w:r>
        <w:rPr>
          <w:sz w:val="28"/>
          <w:szCs w:val="28"/>
        </w:rPr>
        <w:t xml:space="preserve"> say £1,800, it automatically asks for instalment payments for 2018/19 of £900</w:t>
      </w:r>
      <w:r w:rsidR="007F3306">
        <w:rPr>
          <w:sz w:val="28"/>
          <w:szCs w:val="28"/>
        </w:rPr>
        <w:t xml:space="preserve"> each</w:t>
      </w:r>
      <w:r>
        <w:rPr>
          <w:sz w:val="28"/>
          <w:szCs w:val="28"/>
        </w:rPr>
        <w:t>.  It’s only when your liability is less than £1,000 that it doesn’t ask for anything.  Only for some people this year, the system has dropped the ball and it hasn’t been putting instalment payments in place – not on statements, not on on-line accounts or anywhere.</w:t>
      </w:r>
    </w:p>
    <w:p w:rsidR="00E57346" w:rsidRDefault="00E57346" w:rsidP="00EF011E">
      <w:pPr>
        <w:rPr>
          <w:sz w:val="28"/>
          <w:szCs w:val="28"/>
        </w:rPr>
      </w:pPr>
    </w:p>
    <w:p w:rsidR="00E57346" w:rsidRDefault="004D4BBD" w:rsidP="00EF011E">
      <w:pPr>
        <w:rPr>
          <w:sz w:val="28"/>
          <w:szCs w:val="28"/>
        </w:rPr>
      </w:pPr>
      <w:r>
        <w:rPr>
          <w:sz w:val="28"/>
          <w:szCs w:val="28"/>
        </w:rPr>
        <w:br w:type="page"/>
      </w:r>
      <w:r w:rsidR="002755F1">
        <w:rPr>
          <w:sz w:val="28"/>
          <w:szCs w:val="28"/>
        </w:rPr>
        <w:lastRenderedPageBreak/>
        <w:t>If you find yourself in this</w:t>
      </w:r>
      <w:r w:rsidR="00E57346">
        <w:rPr>
          <w:sz w:val="28"/>
          <w:szCs w:val="28"/>
        </w:rPr>
        <w:t xml:space="preserve"> position, </w:t>
      </w:r>
      <w:r w:rsidR="002755F1">
        <w:rPr>
          <w:sz w:val="28"/>
          <w:szCs w:val="28"/>
        </w:rPr>
        <w:t xml:space="preserve">unfortunately </w:t>
      </w:r>
      <w:r w:rsidR="00E57346">
        <w:rPr>
          <w:sz w:val="28"/>
          <w:szCs w:val="28"/>
        </w:rPr>
        <w:t xml:space="preserve">it doesn’t take away your need to pay up in the end, but it does mean </w:t>
      </w:r>
      <w:r w:rsidR="00CD314D">
        <w:rPr>
          <w:sz w:val="28"/>
          <w:szCs w:val="28"/>
        </w:rPr>
        <w:t>you</w:t>
      </w:r>
      <w:r w:rsidR="00E57346">
        <w:rPr>
          <w:sz w:val="28"/>
          <w:szCs w:val="28"/>
        </w:rPr>
        <w:t xml:space="preserve"> can keep the money until such time as you’</w:t>
      </w:r>
      <w:r w:rsidR="00CD314D">
        <w:rPr>
          <w:sz w:val="28"/>
          <w:szCs w:val="28"/>
        </w:rPr>
        <w:t xml:space="preserve">re asked for it </w:t>
      </w:r>
      <w:r w:rsidR="00E57346">
        <w:rPr>
          <w:sz w:val="28"/>
          <w:szCs w:val="28"/>
        </w:rPr>
        <w:t>and you won’t be charged interest on the delay in payment</w:t>
      </w:r>
      <w:r w:rsidR="00CD314D">
        <w:rPr>
          <w:sz w:val="28"/>
          <w:szCs w:val="28"/>
        </w:rPr>
        <w:t xml:space="preserve">. </w:t>
      </w:r>
      <w:r w:rsidR="002755F1">
        <w:rPr>
          <w:sz w:val="28"/>
          <w:szCs w:val="28"/>
        </w:rPr>
        <w:t xml:space="preserve"> Do b</w:t>
      </w:r>
      <w:r w:rsidR="00CD314D">
        <w:rPr>
          <w:sz w:val="28"/>
          <w:szCs w:val="28"/>
        </w:rPr>
        <w:t>ear in mind</w:t>
      </w:r>
      <w:r w:rsidR="002755F1">
        <w:rPr>
          <w:sz w:val="28"/>
          <w:szCs w:val="28"/>
        </w:rPr>
        <w:t xml:space="preserve"> though</w:t>
      </w:r>
      <w:r w:rsidR="00CD314D">
        <w:rPr>
          <w:sz w:val="28"/>
          <w:szCs w:val="28"/>
        </w:rPr>
        <w:t>, this could mean a much larger payment in January 2020 and so</w:t>
      </w:r>
      <w:r w:rsidR="00E57346">
        <w:rPr>
          <w:sz w:val="28"/>
          <w:szCs w:val="28"/>
        </w:rPr>
        <w:t xml:space="preserve"> if you do want to make payment</w:t>
      </w:r>
      <w:r w:rsidR="002755F1">
        <w:rPr>
          <w:sz w:val="28"/>
          <w:szCs w:val="28"/>
        </w:rPr>
        <w:t>s during the year,</w:t>
      </w:r>
      <w:r w:rsidR="00E57346">
        <w:rPr>
          <w:sz w:val="28"/>
          <w:szCs w:val="28"/>
        </w:rPr>
        <w:t xml:space="preserve"> even though it looks like you haven’t been asked, let us know</w:t>
      </w:r>
      <w:r w:rsidR="00CD314D">
        <w:rPr>
          <w:sz w:val="28"/>
          <w:szCs w:val="28"/>
        </w:rPr>
        <w:t>.  If you do so without informing us, there is a chance</w:t>
      </w:r>
      <w:r w:rsidR="00E57346">
        <w:rPr>
          <w:sz w:val="28"/>
          <w:szCs w:val="28"/>
        </w:rPr>
        <w:t xml:space="preserve"> the Revenue’s computer </w:t>
      </w:r>
      <w:r w:rsidR="00474A47">
        <w:rPr>
          <w:sz w:val="28"/>
          <w:szCs w:val="28"/>
        </w:rPr>
        <w:t>may take your payment as an accidental overpayment</w:t>
      </w:r>
      <w:r w:rsidR="00CD314D">
        <w:rPr>
          <w:sz w:val="28"/>
          <w:szCs w:val="28"/>
        </w:rPr>
        <w:t xml:space="preserve"> and simply give it back to you</w:t>
      </w:r>
      <w:r w:rsidR="00474A47">
        <w:rPr>
          <w:sz w:val="28"/>
          <w:szCs w:val="28"/>
        </w:rPr>
        <w:t xml:space="preserve"> despite your best intentions</w:t>
      </w:r>
      <w:r w:rsidR="00CD314D">
        <w:rPr>
          <w:sz w:val="28"/>
          <w:szCs w:val="28"/>
        </w:rPr>
        <w:t>,</w:t>
      </w:r>
      <w:r w:rsidR="00474A47">
        <w:rPr>
          <w:sz w:val="28"/>
          <w:szCs w:val="28"/>
        </w:rPr>
        <w:t xml:space="preserve"> so we need to change something on your computer record to </w:t>
      </w:r>
      <w:r w:rsidR="002755F1">
        <w:rPr>
          <w:sz w:val="28"/>
          <w:szCs w:val="28"/>
        </w:rPr>
        <w:t>avoid this</w:t>
      </w:r>
      <w:r w:rsidR="00474A47">
        <w:rPr>
          <w:sz w:val="28"/>
          <w:szCs w:val="28"/>
        </w:rPr>
        <w:t>.</w:t>
      </w:r>
    </w:p>
    <w:p w:rsidR="00E57346" w:rsidRDefault="00E57346" w:rsidP="00EF011E">
      <w:pPr>
        <w:rPr>
          <w:sz w:val="28"/>
          <w:szCs w:val="28"/>
        </w:rPr>
      </w:pPr>
    </w:p>
    <w:p w:rsidR="000E37B8" w:rsidRDefault="00EF011E" w:rsidP="00EF011E">
      <w:pPr>
        <w:rPr>
          <w:sz w:val="28"/>
          <w:szCs w:val="28"/>
        </w:rPr>
      </w:pPr>
      <w:r w:rsidRPr="00474A47">
        <w:rPr>
          <w:b/>
          <w:bCs/>
          <w:i/>
          <w:iCs/>
          <w:sz w:val="32"/>
        </w:rPr>
        <w:t>PORTAL TIPS</w:t>
      </w:r>
      <w:r w:rsidR="00CD314D">
        <w:rPr>
          <w:b/>
          <w:bCs/>
          <w:i/>
          <w:iCs/>
          <w:sz w:val="32"/>
        </w:rPr>
        <w:t xml:space="preserve">: </w:t>
      </w:r>
      <w:r w:rsidRPr="00474A47">
        <w:rPr>
          <w:b/>
          <w:bCs/>
          <w:i/>
          <w:iCs/>
          <w:sz w:val="32"/>
        </w:rPr>
        <w:br/>
      </w:r>
      <w:r w:rsidRPr="00E57346">
        <w:rPr>
          <w:sz w:val="28"/>
          <w:szCs w:val="28"/>
        </w:rPr>
        <w:br/>
      </w:r>
      <w:r w:rsidR="00474A47">
        <w:rPr>
          <w:sz w:val="28"/>
          <w:szCs w:val="28"/>
        </w:rPr>
        <w:t>One of the spinoffs of the tiresome changes to the rules about se</w:t>
      </w:r>
      <w:r w:rsidR="00CD314D">
        <w:rPr>
          <w:sz w:val="28"/>
          <w:szCs w:val="28"/>
        </w:rPr>
        <w:t>nding data over the Internet is</w:t>
      </w:r>
      <w:r w:rsidR="00B256F4">
        <w:rPr>
          <w:sz w:val="28"/>
          <w:szCs w:val="28"/>
        </w:rPr>
        <w:t xml:space="preserve"> that you </w:t>
      </w:r>
      <w:r w:rsidR="00474A47">
        <w:rPr>
          <w:sz w:val="28"/>
          <w:szCs w:val="28"/>
        </w:rPr>
        <w:t xml:space="preserve">get informed of </w:t>
      </w:r>
      <w:r w:rsidR="00B256F4">
        <w:rPr>
          <w:sz w:val="28"/>
          <w:szCs w:val="28"/>
        </w:rPr>
        <w:t>portals being set up or documents being added</w:t>
      </w:r>
      <w:r w:rsidR="00474A47">
        <w:rPr>
          <w:sz w:val="28"/>
          <w:szCs w:val="28"/>
        </w:rPr>
        <w:t xml:space="preserve"> via</w:t>
      </w:r>
      <w:r w:rsidRPr="00E57346">
        <w:rPr>
          <w:sz w:val="28"/>
          <w:szCs w:val="28"/>
        </w:rPr>
        <w:t xml:space="preserve"> emails coming from EMTACS (</w:t>
      </w:r>
      <w:hyperlink r:id="rId12" w:tgtFrame="_blank" w:history="1">
        <w:r w:rsidRPr="00E57346">
          <w:rPr>
            <w:sz w:val="28"/>
            <w:szCs w:val="28"/>
          </w:rPr>
          <w:t>noreply@docsportal.co.uk</w:t>
        </w:r>
      </w:hyperlink>
      <w:r w:rsidRPr="00E57346">
        <w:rPr>
          <w:sz w:val="28"/>
          <w:szCs w:val="28"/>
        </w:rPr>
        <w:t>)</w:t>
      </w:r>
      <w:r w:rsidR="00474A47">
        <w:rPr>
          <w:sz w:val="28"/>
          <w:szCs w:val="28"/>
        </w:rPr>
        <w:t>.  These</w:t>
      </w:r>
      <w:r w:rsidRPr="00E57346">
        <w:rPr>
          <w:sz w:val="28"/>
          <w:szCs w:val="28"/>
        </w:rPr>
        <w:t xml:space="preserve"> are important</w:t>
      </w:r>
      <w:r w:rsidR="00474A47">
        <w:rPr>
          <w:sz w:val="28"/>
          <w:szCs w:val="28"/>
        </w:rPr>
        <w:t xml:space="preserve"> as ever</w:t>
      </w:r>
      <w:r w:rsidRPr="00E57346">
        <w:rPr>
          <w:sz w:val="28"/>
          <w:szCs w:val="28"/>
        </w:rPr>
        <w:t>,</w:t>
      </w:r>
      <w:r w:rsidR="00474A47">
        <w:rPr>
          <w:sz w:val="28"/>
          <w:szCs w:val="28"/>
        </w:rPr>
        <w:t xml:space="preserve"> and we’re sure you wouldn’t </w:t>
      </w:r>
      <w:r w:rsidRPr="00E57346">
        <w:rPr>
          <w:sz w:val="28"/>
          <w:szCs w:val="28"/>
        </w:rPr>
        <w:t>ignore</w:t>
      </w:r>
      <w:r w:rsidR="00474A47">
        <w:rPr>
          <w:sz w:val="28"/>
          <w:szCs w:val="28"/>
        </w:rPr>
        <w:t xml:space="preserve"> them</w:t>
      </w:r>
      <w:r w:rsidRPr="00E57346">
        <w:rPr>
          <w:sz w:val="28"/>
          <w:szCs w:val="28"/>
        </w:rPr>
        <w:t>.</w:t>
      </w:r>
      <w:r w:rsidR="00474A47">
        <w:rPr>
          <w:sz w:val="28"/>
          <w:szCs w:val="28"/>
        </w:rPr>
        <w:t xml:space="preserve">  But it’s possible that your system may, without you asking.</w:t>
      </w:r>
      <w:r w:rsidRPr="00E57346">
        <w:rPr>
          <w:sz w:val="28"/>
          <w:szCs w:val="28"/>
        </w:rPr>
        <w:br/>
      </w:r>
      <w:r w:rsidRPr="00E57346">
        <w:rPr>
          <w:sz w:val="28"/>
          <w:szCs w:val="28"/>
        </w:rPr>
        <w:br/>
      </w:r>
      <w:r w:rsidR="00474A47">
        <w:rPr>
          <w:sz w:val="28"/>
          <w:szCs w:val="28"/>
        </w:rPr>
        <w:t>Please check your</w:t>
      </w:r>
      <w:r w:rsidRPr="00E57346">
        <w:rPr>
          <w:sz w:val="28"/>
          <w:szCs w:val="28"/>
        </w:rPr>
        <w:t xml:space="preserve"> junk mail for these emails as </w:t>
      </w:r>
      <w:r w:rsidR="00474A47">
        <w:rPr>
          <w:sz w:val="28"/>
          <w:szCs w:val="28"/>
        </w:rPr>
        <w:t xml:space="preserve">they </w:t>
      </w:r>
      <w:r w:rsidRPr="00E57346">
        <w:rPr>
          <w:sz w:val="28"/>
          <w:szCs w:val="28"/>
        </w:rPr>
        <w:t>have been known to be filtered.</w:t>
      </w:r>
      <w:r w:rsidR="00CD314D">
        <w:rPr>
          <w:sz w:val="28"/>
          <w:szCs w:val="28"/>
        </w:rPr>
        <w:t xml:space="preserve"> </w:t>
      </w:r>
      <w:r w:rsidR="00B256F4">
        <w:rPr>
          <w:sz w:val="28"/>
          <w:szCs w:val="28"/>
        </w:rPr>
        <w:t xml:space="preserve"> </w:t>
      </w:r>
      <w:r w:rsidR="00CD314D">
        <w:rPr>
          <w:sz w:val="28"/>
          <w:szCs w:val="28"/>
        </w:rPr>
        <w:t>I</w:t>
      </w:r>
      <w:r w:rsidR="00474A47">
        <w:rPr>
          <w:sz w:val="28"/>
          <w:szCs w:val="28"/>
        </w:rPr>
        <w:t xml:space="preserve">f you do find one </w:t>
      </w:r>
      <w:r w:rsidR="00B256F4">
        <w:rPr>
          <w:sz w:val="28"/>
          <w:szCs w:val="28"/>
        </w:rPr>
        <w:t>in the junk folder, please</w:t>
      </w:r>
      <w:r w:rsidR="00474A47">
        <w:rPr>
          <w:sz w:val="28"/>
          <w:szCs w:val="28"/>
        </w:rPr>
        <w:t xml:space="preserve"> indicate ‘</w:t>
      </w:r>
      <w:r w:rsidRPr="00E57346">
        <w:rPr>
          <w:sz w:val="28"/>
          <w:szCs w:val="28"/>
        </w:rPr>
        <w:t>sender as trusted</w:t>
      </w:r>
      <w:r w:rsidR="00474A47">
        <w:rPr>
          <w:sz w:val="28"/>
          <w:szCs w:val="28"/>
        </w:rPr>
        <w:t>’</w:t>
      </w:r>
      <w:r w:rsidRPr="00E57346">
        <w:rPr>
          <w:sz w:val="28"/>
          <w:szCs w:val="28"/>
        </w:rPr>
        <w:t xml:space="preserve"> in order </w:t>
      </w:r>
      <w:r w:rsidR="00B256F4">
        <w:rPr>
          <w:sz w:val="28"/>
          <w:szCs w:val="28"/>
        </w:rPr>
        <w:t xml:space="preserve">for these </w:t>
      </w:r>
      <w:r w:rsidRPr="00E57346">
        <w:rPr>
          <w:sz w:val="28"/>
          <w:szCs w:val="28"/>
        </w:rPr>
        <w:t xml:space="preserve">to be received in </w:t>
      </w:r>
      <w:r w:rsidR="00474A47">
        <w:rPr>
          <w:sz w:val="28"/>
          <w:szCs w:val="28"/>
        </w:rPr>
        <w:t xml:space="preserve">your </w:t>
      </w:r>
      <w:r w:rsidRPr="00E57346">
        <w:rPr>
          <w:sz w:val="28"/>
          <w:szCs w:val="28"/>
        </w:rPr>
        <w:t xml:space="preserve">main </w:t>
      </w:r>
      <w:r w:rsidR="00474A47">
        <w:rPr>
          <w:sz w:val="28"/>
          <w:szCs w:val="28"/>
        </w:rPr>
        <w:t>e</w:t>
      </w:r>
      <w:r w:rsidRPr="00E57346">
        <w:rPr>
          <w:sz w:val="28"/>
          <w:szCs w:val="28"/>
        </w:rPr>
        <w:t>mail folder in future.</w:t>
      </w:r>
      <w:r w:rsidRPr="00E57346">
        <w:rPr>
          <w:sz w:val="28"/>
          <w:szCs w:val="28"/>
        </w:rPr>
        <w:br/>
      </w:r>
    </w:p>
    <w:p w:rsidR="00190C54" w:rsidRPr="003E3620" w:rsidRDefault="00474A47" w:rsidP="00EF011E">
      <w:pPr>
        <w:rPr>
          <w:sz w:val="28"/>
          <w:szCs w:val="28"/>
        </w:rPr>
      </w:pPr>
      <w:r>
        <w:rPr>
          <w:sz w:val="28"/>
          <w:szCs w:val="28"/>
        </w:rPr>
        <w:t>Also do s</w:t>
      </w:r>
      <w:r w:rsidR="00EF011E" w:rsidRPr="00E57346">
        <w:rPr>
          <w:sz w:val="28"/>
          <w:szCs w:val="28"/>
        </w:rPr>
        <w:t xml:space="preserve">croll </w:t>
      </w:r>
      <w:r>
        <w:rPr>
          <w:sz w:val="28"/>
          <w:szCs w:val="28"/>
        </w:rPr>
        <w:t>do</w:t>
      </w:r>
      <w:r w:rsidR="00EF011E" w:rsidRPr="00E57346">
        <w:rPr>
          <w:sz w:val="28"/>
          <w:szCs w:val="28"/>
        </w:rPr>
        <w:t xml:space="preserve">wn </w:t>
      </w:r>
      <w:r>
        <w:rPr>
          <w:sz w:val="28"/>
          <w:szCs w:val="28"/>
        </w:rPr>
        <w:t xml:space="preserve">to the bottom </w:t>
      </w:r>
      <w:r w:rsidR="00EF011E" w:rsidRPr="00E57346">
        <w:rPr>
          <w:sz w:val="28"/>
          <w:szCs w:val="28"/>
        </w:rPr>
        <w:t xml:space="preserve">when viewing documents in </w:t>
      </w:r>
      <w:r w:rsidR="00CD314D">
        <w:rPr>
          <w:sz w:val="28"/>
          <w:szCs w:val="28"/>
        </w:rPr>
        <w:t xml:space="preserve">the </w:t>
      </w:r>
      <w:r w:rsidR="00EF011E" w:rsidRPr="00E57346">
        <w:rPr>
          <w:sz w:val="28"/>
          <w:szCs w:val="28"/>
        </w:rPr>
        <w:t>portal as some may not be in view</w:t>
      </w:r>
      <w:r>
        <w:rPr>
          <w:sz w:val="28"/>
          <w:szCs w:val="28"/>
        </w:rPr>
        <w:t xml:space="preserve"> </w:t>
      </w:r>
      <w:r w:rsidR="00EF011E" w:rsidRPr="00E57346">
        <w:rPr>
          <w:sz w:val="28"/>
          <w:szCs w:val="28"/>
        </w:rPr>
        <w:t>initially</w:t>
      </w:r>
      <w:r w:rsidR="00CD314D">
        <w:rPr>
          <w:sz w:val="28"/>
          <w:szCs w:val="28"/>
        </w:rPr>
        <w:t>.  When adding d</w:t>
      </w:r>
      <w:r>
        <w:rPr>
          <w:sz w:val="28"/>
          <w:szCs w:val="28"/>
        </w:rPr>
        <w:t xml:space="preserve">ocuments </w:t>
      </w:r>
      <w:proofErr w:type="spellStart"/>
      <w:r>
        <w:rPr>
          <w:sz w:val="28"/>
          <w:szCs w:val="28"/>
        </w:rPr>
        <w:t>etc</w:t>
      </w:r>
      <w:proofErr w:type="spellEnd"/>
      <w:r w:rsidR="00CD314D">
        <w:rPr>
          <w:sz w:val="28"/>
          <w:szCs w:val="28"/>
        </w:rPr>
        <w:t xml:space="preserve"> there is also a </w:t>
      </w:r>
      <w:r>
        <w:rPr>
          <w:sz w:val="28"/>
          <w:szCs w:val="28"/>
        </w:rPr>
        <w:t>Conf</w:t>
      </w:r>
      <w:r w:rsidR="00CD314D">
        <w:rPr>
          <w:sz w:val="28"/>
          <w:szCs w:val="28"/>
        </w:rPr>
        <w:t>irm box</w:t>
      </w:r>
      <w:r>
        <w:rPr>
          <w:sz w:val="28"/>
          <w:szCs w:val="28"/>
        </w:rPr>
        <w:t xml:space="preserve"> at the bottom that need</w:t>
      </w:r>
      <w:r w:rsidR="00B256F4">
        <w:rPr>
          <w:sz w:val="28"/>
          <w:szCs w:val="28"/>
        </w:rPr>
        <w:t>s</w:t>
      </w:r>
      <w:r>
        <w:rPr>
          <w:sz w:val="28"/>
          <w:szCs w:val="28"/>
        </w:rPr>
        <w:t xml:space="preserve"> to be clicked in order for </w:t>
      </w:r>
      <w:r w:rsidR="00B256F4">
        <w:rPr>
          <w:sz w:val="28"/>
          <w:szCs w:val="28"/>
        </w:rPr>
        <w:t>the upload</w:t>
      </w:r>
      <w:r>
        <w:rPr>
          <w:sz w:val="28"/>
          <w:szCs w:val="28"/>
        </w:rPr>
        <w:t xml:space="preserve"> to be actioned</w:t>
      </w:r>
      <w:r w:rsidR="00B256F4">
        <w:rPr>
          <w:sz w:val="28"/>
          <w:szCs w:val="28"/>
        </w:rPr>
        <w:t>.  This may also not be in view initially so could be missed</w:t>
      </w:r>
      <w:r>
        <w:rPr>
          <w:sz w:val="28"/>
          <w:szCs w:val="28"/>
        </w:rPr>
        <w:t xml:space="preserve"> – closing the</w:t>
      </w:r>
      <w:r w:rsidR="00CD314D">
        <w:rPr>
          <w:sz w:val="28"/>
          <w:szCs w:val="28"/>
        </w:rPr>
        <w:t xml:space="preserve"> window</w:t>
      </w:r>
      <w:r>
        <w:rPr>
          <w:sz w:val="28"/>
          <w:szCs w:val="28"/>
        </w:rPr>
        <w:t xml:space="preserve"> before doing </w:t>
      </w:r>
      <w:r w:rsidR="00CD314D">
        <w:rPr>
          <w:sz w:val="28"/>
          <w:szCs w:val="28"/>
        </w:rPr>
        <w:t>so</w:t>
      </w:r>
      <w:r>
        <w:rPr>
          <w:sz w:val="28"/>
          <w:szCs w:val="28"/>
        </w:rPr>
        <w:t xml:space="preserve"> can leave things hanging</w:t>
      </w:r>
      <w:r w:rsidR="00CD314D">
        <w:rPr>
          <w:sz w:val="28"/>
          <w:szCs w:val="28"/>
        </w:rPr>
        <w:t xml:space="preserve"> and they won’t be uploaded</w:t>
      </w:r>
      <w:r>
        <w:rPr>
          <w:sz w:val="28"/>
          <w:szCs w:val="28"/>
        </w:rPr>
        <w:t>.  We’d also recommen</w:t>
      </w:r>
      <w:r w:rsidR="00CD314D">
        <w:rPr>
          <w:sz w:val="28"/>
          <w:szCs w:val="28"/>
        </w:rPr>
        <w:t xml:space="preserve">d saving </w:t>
      </w:r>
      <w:r>
        <w:rPr>
          <w:sz w:val="28"/>
          <w:szCs w:val="28"/>
        </w:rPr>
        <w:t xml:space="preserve">documents like accounts </w:t>
      </w:r>
      <w:r w:rsidR="00B256F4">
        <w:rPr>
          <w:sz w:val="28"/>
          <w:szCs w:val="28"/>
        </w:rPr>
        <w:t xml:space="preserve">to your own pc or mac </w:t>
      </w:r>
      <w:r>
        <w:rPr>
          <w:sz w:val="28"/>
          <w:szCs w:val="28"/>
        </w:rPr>
        <w:t>as the</w:t>
      </w:r>
      <w:r w:rsidR="00B256F4">
        <w:rPr>
          <w:sz w:val="28"/>
          <w:szCs w:val="28"/>
        </w:rPr>
        <w:t>se will be deleted from the</w:t>
      </w:r>
      <w:r>
        <w:rPr>
          <w:sz w:val="28"/>
          <w:szCs w:val="28"/>
        </w:rPr>
        <w:t xml:space="preserve"> </w:t>
      </w:r>
      <w:r w:rsidR="000360E0">
        <w:rPr>
          <w:sz w:val="28"/>
          <w:szCs w:val="28"/>
        </w:rPr>
        <w:t xml:space="preserve">portal </w:t>
      </w:r>
      <w:r>
        <w:rPr>
          <w:sz w:val="28"/>
          <w:szCs w:val="28"/>
        </w:rPr>
        <w:t xml:space="preserve">system </w:t>
      </w:r>
      <w:r w:rsidR="000360E0">
        <w:rPr>
          <w:sz w:val="28"/>
          <w:szCs w:val="28"/>
        </w:rPr>
        <w:t xml:space="preserve">before long </w:t>
      </w:r>
      <w:r>
        <w:rPr>
          <w:sz w:val="28"/>
          <w:szCs w:val="28"/>
        </w:rPr>
        <w:t xml:space="preserve">and the thought that you can always go back and </w:t>
      </w:r>
      <w:r w:rsidR="000360E0">
        <w:rPr>
          <w:sz w:val="28"/>
          <w:szCs w:val="28"/>
        </w:rPr>
        <w:t>pull them up is a temptation that won’t work out.</w:t>
      </w:r>
      <w:r w:rsidR="00EF011E" w:rsidRPr="00E57346">
        <w:rPr>
          <w:sz w:val="28"/>
          <w:szCs w:val="28"/>
        </w:rPr>
        <w:br/>
      </w:r>
      <w:r w:rsidR="00EF011E" w:rsidRPr="00E57346">
        <w:rPr>
          <w:sz w:val="28"/>
          <w:szCs w:val="28"/>
        </w:rPr>
        <w:br/>
      </w:r>
      <w:r w:rsidR="000360E0">
        <w:rPr>
          <w:b/>
          <w:bCs/>
          <w:i/>
          <w:iCs/>
          <w:sz w:val="32"/>
        </w:rPr>
        <w:t>20</w:t>
      </w:r>
      <w:r w:rsidR="00EF011E" w:rsidRPr="000360E0">
        <w:rPr>
          <w:b/>
          <w:bCs/>
          <w:i/>
          <w:iCs/>
          <w:sz w:val="32"/>
        </w:rPr>
        <w:t>19/20 CODING N</w:t>
      </w:r>
      <w:r w:rsidR="00C03843">
        <w:rPr>
          <w:b/>
          <w:bCs/>
          <w:i/>
          <w:iCs/>
          <w:sz w:val="32"/>
        </w:rPr>
        <w:t>O</w:t>
      </w:r>
      <w:r w:rsidR="00CD314D">
        <w:rPr>
          <w:b/>
          <w:bCs/>
          <w:i/>
          <w:iCs/>
          <w:sz w:val="32"/>
        </w:rPr>
        <w:t>TI</w:t>
      </w:r>
      <w:r w:rsidR="00190C54">
        <w:rPr>
          <w:b/>
          <w:bCs/>
          <w:i/>
          <w:iCs/>
          <w:sz w:val="32"/>
        </w:rPr>
        <w:t>CES</w:t>
      </w:r>
    </w:p>
    <w:p w:rsidR="00190C54" w:rsidRDefault="00190C54" w:rsidP="00EF011E">
      <w:pPr>
        <w:rPr>
          <w:sz w:val="28"/>
          <w:szCs w:val="28"/>
        </w:rPr>
      </w:pPr>
    </w:p>
    <w:p w:rsidR="000360E0" w:rsidRDefault="006D7113" w:rsidP="00EF011E">
      <w:pPr>
        <w:rPr>
          <w:sz w:val="28"/>
          <w:szCs w:val="28"/>
        </w:rPr>
      </w:pPr>
      <w:r>
        <w:rPr>
          <w:noProof/>
        </w:rPr>
        <mc:AlternateContent>
          <mc:Choice Requires="wps">
            <w:drawing>
              <wp:anchor distT="45720" distB="45720" distL="114300" distR="114300" simplePos="0" relativeHeight="251655680" behindDoc="0" locked="0" layoutInCell="1" allowOverlap="1">
                <wp:simplePos x="0" y="0"/>
                <wp:positionH relativeFrom="column">
                  <wp:posOffset>2662555</wp:posOffset>
                </wp:positionH>
                <wp:positionV relativeFrom="paragraph">
                  <wp:posOffset>6985</wp:posOffset>
                </wp:positionV>
                <wp:extent cx="3533140" cy="1323975"/>
                <wp:effectExtent l="0" t="0" r="1016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1323975"/>
                        </a:xfrm>
                        <a:prstGeom prst="rect">
                          <a:avLst/>
                        </a:prstGeom>
                        <a:solidFill>
                          <a:srgbClr val="FFFFFF"/>
                        </a:solidFill>
                        <a:ln w="9525">
                          <a:solidFill>
                            <a:srgbClr val="000000"/>
                          </a:solidFill>
                          <a:miter lim="800000"/>
                          <a:headEnd/>
                          <a:tailEnd/>
                        </a:ln>
                      </wps:spPr>
                      <wps:txbx>
                        <w:txbxContent>
                          <w:p w:rsidR="00DA05D0" w:rsidRDefault="006D7113">
                            <w:r>
                              <w:rPr>
                                <w:noProof/>
                              </w:rPr>
                              <w:drawing>
                                <wp:inline distT="0" distB="0" distL="0" distR="0">
                                  <wp:extent cx="3372976" cy="1162050"/>
                                  <wp:effectExtent l="0" t="0" r="0" b="0"/>
                                  <wp:docPr id="4" name="Picture 4" descr="796AF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96AF2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2420" cy="117563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9.65pt;margin-top:.55pt;width:278.2pt;height:104.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">
                <v:textbox>
                  <w:txbxContent>
                    <w:p w:rsidR="00DA05D0" w:rsidRDefault="006D7113">
                      <w:r>
                        <w:rPr>
                          <w:noProof/>
                        </w:rPr>
                        <w:drawing>
                          <wp:inline distT="0" distB="0" distL="0" distR="0">
                            <wp:extent cx="3372976" cy="1162050"/>
                            <wp:effectExtent l="0" t="0" r="0" b="0"/>
                            <wp:docPr id="4" name="Picture 4" descr="796AF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96AF2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2420" cy="1175639"/>
                                    </a:xfrm>
                                    <a:prstGeom prst="rect">
                                      <a:avLst/>
                                    </a:prstGeom>
                                    <a:noFill/>
                                    <a:ln>
                                      <a:noFill/>
                                    </a:ln>
                                  </pic:spPr>
                                </pic:pic>
                              </a:graphicData>
                            </a:graphic>
                          </wp:inline>
                        </w:drawing>
                      </w:r>
                    </w:p>
                  </w:txbxContent>
                </v:textbox>
                <w10:wrap type="square"/>
              </v:shape>
            </w:pict>
          </mc:Fallback>
        </mc:AlternateContent>
      </w:r>
      <w:r w:rsidR="000360E0">
        <w:rPr>
          <w:sz w:val="28"/>
          <w:szCs w:val="28"/>
        </w:rPr>
        <w:t>If you have received a notice of coding and it contains estimates for your forthcoming rental income then please let us have a copy – the Revenue no longer send us copies of your coding notices, so we won’t know if they’re indulging in this little trick.  You see by including your rental income now in your coding they are inviting you to pay tax on your rental income starting now when it’s very likely not due until 31 Jan 2021.  Their line is that it avoids having to pay the tax in one go and they’re making your lives smoother.</w:t>
      </w:r>
    </w:p>
    <w:p w:rsidR="000360E0" w:rsidRDefault="000360E0" w:rsidP="00EF011E">
      <w:pPr>
        <w:rPr>
          <w:sz w:val="28"/>
          <w:szCs w:val="28"/>
        </w:rPr>
      </w:pPr>
    </w:p>
    <w:p w:rsidR="000360E0" w:rsidRDefault="000360E0" w:rsidP="00EF011E">
      <w:pPr>
        <w:rPr>
          <w:sz w:val="28"/>
          <w:szCs w:val="28"/>
        </w:rPr>
      </w:pPr>
      <w:r>
        <w:rPr>
          <w:sz w:val="28"/>
          <w:szCs w:val="28"/>
        </w:rPr>
        <w:lastRenderedPageBreak/>
        <w:t>Hogwash – they just see a way of starting to get their money 20 months early.  If you could get paid for your 2021 gigs now, I’m guessing you’d go for it!  In truth it’s always good to pass on Revenue notices of coding to us – as I said, we don’t get sent them.</w:t>
      </w:r>
    </w:p>
    <w:p w:rsidR="000360E0" w:rsidRDefault="000360E0" w:rsidP="00EF011E">
      <w:pPr>
        <w:rPr>
          <w:sz w:val="28"/>
          <w:szCs w:val="28"/>
        </w:rPr>
      </w:pPr>
    </w:p>
    <w:p w:rsidR="009F3100" w:rsidRPr="009F3100" w:rsidRDefault="009F3100" w:rsidP="00EF011E">
      <w:pPr>
        <w:rPr>
          <w:b/>
          <w:bCs/>
          <w:i/>
          <w:iCs/>
          <w:sz w:val="32"/>
        </w:rPr>
      </w:pPr>
      <w:r w:rsidRPr="009F3100">
        <w:rPr>
          <w:b/>
          <w:bCs/>
          <w:i/>
          <w:iCs/>
          <w:sz w:val="32"/>
        </w:rPr>
        <w:t>MARRY IN HASTE?</w:t>
      </w:r>
    </w:p>
    <w:p w:rsidR="00C552B1" w:rsidRDefault="00C552B1" w:rsidP="00EF011E">
      <w:pPr>
        <w:rPr>
          <w:sz w:val="28"/>
          <w:szCs w:val="28"/>
        </w:rPr>
      </w:pPr>
    </w:p>
    <w:p w:rsidR="00C552B1" w:rsidRDefault="009F3100" w:rsidP="00EF011E">
      <w:pPr>
        <w:rPr>
          <w:sz w:val="28"/>
          <w:szCs w:val="28"/>
        </w:rPr>
      </w:pPr>
      <w:r>
        <w:rPr>
          <w:sz w:val="28"/>
          <w:szCs w:val="28"/>
        </w:rPr>
        <w:t>There’s a hidden tax break which a lot of people don’t notice and which can slip through our fingers too.  If a couple (married or civil partnered) ha</w:t>
      </w:r>
      <w:r w:rsidR="00BE24AC">
        <w:rPr>
          <w:sz w:val="28"/>
          <w:szCs w:val="28"/>
        </w:rPr>
        <w:t xml:space="preserve">ve a set-up where one half does not use all of their personal allowance </w:t>
      </w:r>
      <w:r>
        <w:rPr>
          <w:sz w:val="28"/>
          <w:szCs w:val="28"/>
        </w:rPr>
        <w:t>and the other half is a Basic Rate taxpayer then they can cla</w:t>
      </w:r>
      <w:r w:rsidR="00BE24AC">
        <w:rPr>
          <w:sz w:val="28"/>
          <w:szCs w:val="28"/>
        </w:rPr>
        <w:t>im a Marriage Allowance.  The maximum saving</w:t>
      </w:r>
      <w:r>
        <w:rPr>
          <w:sz w:val="28"/>
          <w:szCs w:val="28"/>
        </w:rPr>
        <w:t xml:space="preserve"> amounts to </w:t>
      </w:r>
      <w:r w:rsidR="00B256F4">
        <w:rPr>
          <w:sz w:val="28"/>
          <w:szCs w:val="28"/>
        </w:rPr>
        <w:t>10% of the personal allowance which for the 2019/20 year is £250.  Not huge but</w:t>
      </w:r>
      <w:r>
        <w:rPr>
          <w:sz w:val="28"/>
          <w:szCs w:val="28"/>
        </w:rPr>
        <w:t xml:space="preserve"> better than a kick in the teeth.  The allowance has to be claimed by the </w:t>
      </w:r>
      <w:r w:rsidR="00BE24AC">
        <w:rPr>
          <w:sz w:val="28"/>
          <w:szCs w:val="28"/>
        </w:rPr>
        <w:t xml:space="preserve">lower earner </w:t>
      </w:r>
      <w:r w:rsidR="00B256F4">
        <w:rPr>
          <w:sz w:val="28"/>
          <w:szCs w:val="28"/>
        </w:rPr>
        <w:t>by asking for it to be transferred.  This then</w:t>
      </w:r>
      <w:r>
        <w:rPr>
          <w:sz w:val="28"/>
          <w:szCs w:val="28"/>
        </w:rPr>
        <w:t xml:space="preserve"> chang</w:t>
      </w:r>
      <w:r w:rsidR="00B256F4">
        <w:rPr>
          <w:sz w:val="28"/>
          <w:szCs w:val="28"/>
        </w:rPr>
        <w:t>es</w:t>
      </w:r>
      <w:r>
        <w:rPr>
          <w:sz w:val="28"/>
          <w:szCs w:val="28"/>
        </w:rPr>
        <w:t xml:space="preserve"> the tax-code of the Basic Rate taxpayer.  </w:t>
      </w:r>
    </w:p>
    <w:p w:rsidR="009F3100" w:rsidRDefault="009F3100" w:rsidP="00EF011E">
      <w:pPr>
        <w:rPr>
          <w:sz w:val="28"/>
          <w:szCs w:val="28"/>
        </w:rPr>
      </w:pPr>
    </w:p>
    <w:p w:rsidR="009C5B1E" w:rsidRDefault="009F3100" w:rsidP="00EF011E">
      <w:pPr>
        <w:rPr>
          <w:sz w:val="28"/>
          <w:szCs w:val="28"/>
        </w:rPr>
      </w:pPr>
      <w:r>
        <w:rPr>
          <w:sz w:val="28"/>
          <w:szCs w:val="28"/>
        </w:rPr>
        <w:t xml:space="preserve">We can easily miss this because we don’t always know the </w:t>
      </w:r>
      <w:r w:rsidR="007240B0">
        <w:rPr>
          <w:sz w:val="28"/>
          <w:szCs w:val="28"/>
        </w:rPr>
        <w:t>circs</w:t>
      </w:r>
      <w:r>
        <w:rPr>
          <w:sz w:val="28"/>
          <w:szCs w:val="28"/>
        </w:rPr>
        <w:t xml:space="preserve"> of </w:t>
      </w:r>
      <w:r w:rsidR="007240B0">
        <w:rPr>
          <w:sz w:val="28"/>
          <w:szCs w:val="28"/>
        </w:rPr>
        <w:t>each</w:t>
      </w:r>
      <w:r>
        <w:rPr>
          <w:sz w:val="28"/>
          <w:szCs w:val="28"/>
        </w:rPr>
        <w:t xml:space="preserve"> client’s partners</w:t>
      </w:r>
      <w:r w:rsidR="007240B0">
        <w:rPr>
          <w:sz w:val="28"/>
          <w:szCs w:val="28"/>
        </w:rPr>
        <w:t xml:space="preserve"> and just glean it from conversations sometimes.  Even then, we can’t claim it because we aren’t the authorised agent of the non-taxpayer – they have to do it themselves, but it is dead easy and the Revenue have made it so.  Go to </w:t>
      </w:r>
      <w:hyperlink r:id="rId15" w:history="1">
        <w:r w:rsidR="007240B0" w:rsidRPr="008B5E30">
          <w:rPr>
            <w:rStyle w:val="Hyperlink"/>
            <w:sz w:val="28"/>
            <w:szCs w:val="28"/>
          </w:rPr>
          <w:t>www.hmrc.gov.uk/apply-marriage-allowance</w:t>
        </w:r>
      </w:hyperlink>
      <w:r w:rsidR="007240B0">
        <w:rPr>
          <w:sz w:val="28"/>
          <w:szCs w:val="28"/>
        </w:rPr>
        <w:t xml:space="preserve"> and follow the </w:t>
      </w:r>
      <w:r w:rsidR="009C5B1E">
        <w:rPr>
          <w:sz w:val="28"/>
          <w:szCs w:val="28"/>
        </w:rPr>
        <w:t>breadcrumbs</w:t>
      </w:r>
      <w:r w:rsidR="007240B0">
        <w:rPr>
          <w:sz w:val="28"/>
          <w:szCs w:val="28"/>
        </w:rPr>
        <w:t>.  Or make yourself a very large cup of tea and call 0300-200-3300 but be prepared to wait!</w:t>
      </w:r>
      <w:r w:rsidR="00B256F4">
        <w:rPr>
          <w:sz w:val="28"/>
          <w:szCs w:val="28"/>
        </w:rPr>
        <w:t xml:space="preserve">  I</w:t>
      </w:r>
      <w:r w:rsidR="00B5389C">
        <w:rPr>
          <w:sz w:val="28"/>
          <w:szCs w:val="28"/>
        </w:rPr>
        <w:t>f</w:t>
      </w:r>
      <w:r w:rsidR="00B256F4">
        <w:rPr>
          <w:sz w:val="28"/>
          <w:szCs w:val="28"/>
        </w:rPr>
        <w:t xml:space="preserve"> we do act for the non-taxpayer, even easier, remind us of your marriage and we will ensure this is dealt with on your Tax Return.</w:t>
      </w:r>
    </w:p>
    <w:p w:rsidR="000E37B8" w:rsidRDefault="000E37B8" w:rsidP="00EF011E">
      <w:pPr>
        <w:rPr>
          <w:sz w:val="28"/>
          <w:szCs w:val="28"/>
        </w:rPr>
      </w:pPr>
    </w:p>
    <w:p w:rsidR="009C5B1E" w:rsidRDefault="009C5B1E" w:rsidP="00EF011E">
      <w:pPr>
        <w:rPr>
          <w:b/>
          <w:bCs/>
          <w:i/>
          <w:iCs/>
          <w:sz w:val="32"/>
        </w:rPr>
      </w:pPr>
      <w:r w:rsidRPr="009C5B1E">
        <w:rPr>
          <w:b/>
          <w:bCs/>
          <w:i/>
          <w:iCs/>
          <w:sz w:val="32"/>
        </w:rPr>
        <w:t>WON’T GET FOOLED AGAIN</w:t>
      </w:r>
    </w:p>
    <w:p w:rsidR="006D7113" w:rsidRPr="006D7113" w:rsidRDefault="006D7113" w:rsidP="00EF011E">
      <w:pPr>
        <w:rPr>
          <w:b/>
          <w:bCs/>
          <w:i/>
          <w:iCs/>
        </w:rPr>
      </w:pPr>
      <w:r>
        <w:rPr>
          <w:b/>
          <w:bCs/>
          <w:i/>
          <w:iCs/>
        </w:rPr>
        <w:t>(</w:t>
      </w:r>
      <w:proofErr w:type="gramStart"/>
      <w:r>
        <w:rPr>
          <w:b/>
          <w:bCs/>
          <w:i/>
          <w:iCs/>
        </w:rPr>
        <w:t>or</w:t>
      </w:r>
      <w:proofErr w:type="gramEnd"/>
      <w:r>
        <w:rPr>
          <w:b/>
          <w:bCs/>
          <w:i/>
          <w:iCs/>
        </w:rPr>
        <w:t xml:space="preserve"> should that be WHO ARE YOU)</w:t>
      </w:r>
    </w:p>
    <w:p w:rsidR="00C552B1" w:rsidRDefault="00C552B1" w:rsidP="00EF011E">
      <w:pPr>
        <w:rPr>
          <w:sz w:val="28"/>
          <w:szCs w:val="28"/>
        </w:rPr>
      </w:pPr>
    </w:p>
    <w:p w:rsidR="009C5B1E" w:rsidRDefault="009C5B1E" w:rsidP="00EF011E">
      <w:pPr>
        <w:rPr>
          <w:sz w:val="28"/>
          <w:szCs w:val="28"/>
        </w:rPr>
      </w:pPr>
      <w:r>
        <w:rPr>
          <w:sz w:val="28"/>
          <w:szCs w:val="28"/>
        </w:rPr>
        <w:t>Talking of phone numbers – be very wary of 0300-200-3833 – which looks like an HMRC phone number but isn’t.  There’s a new version of scamming money off people by ringing people up, claiming to be from HMRC and saying that there is money outstanding (sometime citing an investigation) and that a payment should be made straight away.  They leave you the phone number and when you contact them they use recordings made from on the HMRC phone system which add to the believability of the whole thing and invite you to make a payment.</w:t>
      </w:r>
      <w:r>
        <w:rPr>
          <w:sz w:val="28"/>
          <w:szCs w:val="28"/>
        </w:rPr>
        <w:br/>
      </w:r>
      <w:r>
        <w:rPr>
          <w:sz w:val="28"/>
          <w:szCs w:val="28"/>
        </w:rPr>
        <w:br/>
        <w:t xml:space="preserve">All a bit more credible than some of the other ones but they’ve encouraged HMRC to underline a couple of things.  They will never directly email </w:t>
      </w:r>
      <w:r w:rsidR="00B1693E">
        <w:rPr>
          <w:sz w:val="28"/>
          <w:szCs w:val="28"/>
        </w:rPr>
        <w:t xml:space="preserve">or text </w:t>
      </w:r>
      <w:r>
        <w:rPr>
          <w:sz w:val="28"/>
          <w:szCs w:val="28"/>
        </w:rPr>
        <w:t>taxpayers and won</w:t>
      </w:r>
      <w:r w:rsidR="009F61C5">
        <w:rPr>
          <w:sz w:val="28"/>
          <w:szCs w:val="28"/>
        </w:rPr>
        <w:t>’t call to request then-and-there payment of any liabilities.  Unless you’re dealing with someone at the Revenue who’ve you’ve contacted previously, they won’t be talking to you – so if in the slightest doubt</w:t>
      </w:r>
      <w:r w:rsidR="00D00734">
        <w:rPr>
          <w:sz w:val="28"/>
          <w:szCs w:val="28"/>
        </w:rPr>
        <w:t xml:space="preserve"> about a call</w:t>
      </w:r>
      <w:r w:rsidR="009F61C5">
        <w:rPr>
          <w:sz w:val="28"/>
          <w:szCs w:val="28"/>
        </w:rPr>
        <w:t xml:space="preserve">, offer to call the main HMRC line 0300-200-3300 </w:t>
      </w:r>
      <w:r w:rsidR="00D00734">
        <w:rPr>
          <w:sz w:val="28"/>
          <w:szCs w:val="28"/>
        </w:rPr>
        <w:t xml:space="preserve">yourself </w:t>
      </w:r>
      <w:r w:rsidR="009F61C5">
        <w:rPr>
          <w:sz w:val="28"/>
          <w:szCs w:val="28"/>
        </w:rPr>
        <w:t xml:space="preserve">and </w:t>
      </w:r>
      <w:r w:rsidR="00D00734">
        <w:rPr>
          <w:sz w:val="28"/>
          <w:szCs w:val="28"/>
        </w:rPr>
        <w:t>ask to be</w:t>
      </w:r>
      <w:r w:rsidR="009F61C5">
        <w:rPr>
          <w:sz w:val="28"/>
          <w:szCs w:val="28"/>
        </w:rPr>
        <w:t xml:space="preserve"> put through.</w:t>
      </w:r>
    </w:p>
    <w:p w:rsidR="00C03843" w:rsidRDefault="00C03843" w:rsidP="00EF011E">
      <w:pPr>
        <w:rPr>
          <w:sz w:val="28"/>
          <w:szCs w:val="28"/>
        </w:rPr>
      </w:pPr>
    </w:p>
    <w:p w:rsidR="00360391" w:rsidRDefault="00360391">
      <w:pPr>
        <w:rPr>
          <w:b/>
          <w:i/>
          <w:sz w:val="32"/>
          <w:szCs w:val="28"/>
        </w:rPr>
      </w:pPr>
      <w:r>
        <w:rPr>
          <w:b/>
          <w:i/>
          <w:sz w:val="32"/>
          <w:szCs w:val="28"/>
        </w:rPr>
        <w:br w:type="page"/>
      </w:r>
    </w:p>
    <w:p w:rsidR="00C03843" w:rsidRDefault="00C03843" w:rsidP="00EF011E">
      <w:pPr>
        <w:rPr>
          <w:b/>
          <w:i/>
          <w:sz w:val="32"/>
          <w:szCs w:val="28"/>
        </w:rPr>
      </w:pPr>
      <w:r>
        <w:rPr>
          <w:b/>
          <w:i/>
          <w:sz w:val="32"/>
          <w:szCs w:val="28"/>
        </w:rPr>
        <w:lastRenderedPageBreak/>
        <w:t>HOUSEKEEPING</w:t>
      </w:r>
    </w:p>
    <w:p w:rsidR="00C03843" w:rsidRDefault="00C03843" w:rsidP="00EF011E">
      <w:pPr>
        <w:rPr>
          <w:b/>
          <w:i/>
          <w:sz w:val="32"/>
          <w:szCs w:val="28"/>
        </w:rPr>
      </w:pPr>
    </w:p>
    <w:p w:rsidR="00B1693E" w:rsidRDefault="00C03843" w:rsidP="00EF011E">
      <w:pPr>
        <w:rPr>
          <w:sz w:val="28"/>
          <w:szCs w:val="28"/>
        </w:rPr>
      </w:pPr>
      <w:r>
        <w:rPr>
          <w:sz w:val="28"/>
          <w:szCs w:val="28"/>
        </w:rPr>
        <w:t xml:space="preserve">Hopefully by now you are all aware of the HMRC’s ‘regular and predictable’ travel stance. </w:t>
      </w:r>
      <w:r w:rsidR="00B5389C">
        <w:rPr>
          <w:sz w:val="28"/>
          <w:szCs w:val="28"/>
        </w:rPr>
        <w:t xml:space="preserve"> </w:t>
      </w:r>
      <w:r>
        <w:rPr>
          <w:sz w:val="28"/>
          <w:szCs w:val="28"/>
        </w:rPr>
        <w:t>It continues to be the case that this is no</w:t>
      </w:r>
      <w:r w:rsidR="00B1693E">
        <w:rPr>
          <w:sz w:val="28"/>
          <w:szCs w:val="28"/>
        </w:rPr>
        <w:t>t</w:t>
      </w:r>
      <w:r>
        <w:rPr>
          <w:sz w:val="28"/>
          <w:szCs w:val="28"/>
        </w:rPr>
        <w:t xml:space="preserve"> claimable</w:t>
      </w:r>
      <w:r w:rsidR="00B1693E">
        <w:rPr>
          <w:sz w:val="28"/>
          <w:szCs w:val="28"/>
        </w:rPr>
        <w:t xml:space="preserve"> and so only short term travel to the same place and</w:t>
      </w:r>
      <w:r w:rsidR="003E3620">
        <w:rPr>
          <w:sz w:val="28"/>
          <w:szCs w:val="28"/>
        </w:rPr>
        <w:t>/or</w:t>
      </w:r>
      <w:r w:rsidR="00B1693E">
        <w:rPr>
          <w:sz w:val="28"/>
          <w:szCs w:val="28"/>
        </w:rPr>
        <w:t xml:space="preserve"> ad</w:t>
      </w:r>
      <w:r w:rsidR="003E3620">
        <w:rPr>
          <w:sz w:val="28"/>
          <w:szCs w:val="28"/>
        </w:rPr>
        <w:t xml:space="preserve"> </w:t>
      </w:r>
      <w:r w:rsidR="00B1693E">
        <w:rPr>
          <w:sz w:val="28"/>
          <w:szCs w:val="28"/>
        </w:rPr>
        <w:t>hoc travel will be claimed</w:t>
      </w:r>
      <w:r>
        <w:rPr>
          <w:sz w:val="28"/>
          <w:szCs w:val="28"/>
        </w:rPr>
        <w:t>.</w:t>
      </w:r>
    </w:p>
    <w:p w:rsidR="00B1693E" w:rsidRDefault="00B1693E" w:rsidP="00EF011E">
      <w:pPr>
        <w:rPr>
          <w:sz w:val="28"/>
          <w:szCs w:val="28"/>
        </w:rPr>
      </w:pPr>
      <w:r>
        <w:rPr>
          <w:sz w:val="28"/>
          <w:szCs w:val="28"/>
        </w:rPr>
        <w:t xml:space="preserve">Clothing also remains an area of contention. </w:t>
      </w:r>
      <w:r w:rsidR="00B5389C">
        <w:rPr>
          <w:sz w:val="28"/>
          <w:szCs w:val="28"/>
        </w:rPr>
        <w:t xml:space="preserve"> </w:t>
      </w:r>
      <w:r>
        <w:rPr>
          <w:sz w:val="28"/>
          <w:szCs w:val="28"/>
        </w:rPr>
        <w:t>Technically</w:t>
      </w:r>
      <w:r w:rsidR="007F3306">
        <w:rPr>
          <w:sz w:val="28"/>
          <w:szCs w:val="28"/>
        </w:rPr>
        <w:t>,</w:t>
      </w:r>
      <w:r>
        <w:rPr>
          <w:sz w:val="28"/>
          <w:szCs w:val="28"/>
        </w:rPr>
        <w:t xml:space="preserve"> only specific workwear or black</w:t>
      </w:r>
      <w:r w:rsidR="00B5389C">
        <w:rPr>
          <w:sz w:val="28"/>
          <w:szCs w:val="28"/>
        </w:rPr>
        <w:t>s</w:t>
      </w:r>
      <w:r>
        <w:rPr>
          <w:sz w:val="28"/>
          <w:szCs w:val="28"/>
        </w:rPr>
        <w:t xml:space="preserve"> are allowed and any clothes you can </w:t>
      </w:r>
      <w:r w:rsidR="001D1A95">
        <w:rPr>
          <w:sz w:val="28"/>
          <w:szCs w:val="28"/>
        </w:rPr>
        <w:t xml:space="preserve">wear to a supermarket </w:t>
      </w:r>
      <w:r>
        <w:rPr>
          <w:sz w:val="28"/>
          <w:szCs w:val="28"/>
        </w:rPr>
        <w:t>witho</w:t>
      </w:r>
      <w:r w:rsidR="00B5389C">
        <w:rPr>
          <w:sz w:val="28"/>
          <w:szCs w:val="28"/>
        </w:rPr>
        <w:t xml:space="preserve">ut </w:t>
      </w:r>
      <w:r w:rsidR="001D1A95">
        <w:rPr>
          <w:sz w:val="28"/>
          <w:szCs w:val="28"/>
        </w:rPr>
        <w:t xml:space="preserve">getting </w:t>
      </w:r>
      <w:r w:rsidR="00B5389C">
        <w:rPr>
          <w:sz w:val="28"/>
          <w:szCs w:val="28"/>
        </w:rPr>
        <w:t xml:space="preserve">the odd funny glance, </w:t>
      </w:r>
      <w:r w:rsidR="001D1A95">
        <w:rPr>
          <w:sz w:val="28"/>
          <w:szCs w:val="28"/>
        </w:rPr>
        <w:t>are</w:t>
      </w:r>
      <w:r w:rsidR="00B5389C">
        <w:rPr>
          <w:sz w:val="28"/>
          <w:szCs w:val="28"/>
        </w:rPr>
        <w:t xml:space="preserve"> not.</w:t>
      </w:r>
    </w:p>
    <w:p w:rsidR="00C03843" w:rsidRDefault="00C03843" w:rsidP="00EF011E">
      <w:pPr>
        <w:rPr>
          <w:sz w:val="28"/>
          <w:szCs w:val="28"/>
        </w:rPr>
      </w:pPr>
    </w:p>
    <w:p w:rsidR="00C03843" w:rsidRPr="00C03843" w:rsidRDefault="00C03843" w:rsidP="00EF011E">
      <w:pPr>
        <w:rPr>
          <w:sz w:val="28"/>
          <w:szCs w:val="28"/>
        </w:rPr>
      </w:pPr>
      <w:r>
        <w:rPr>
          <w:sz w:val="28"/>
          <w:szCs w:val="28"/>
        </w:rPr>
        <w:t xml:space="preserve">Continuing our saving the environment, we are no longer going to automatically send out </w:t>
      </w:r>
      <w:r w:rsidR="001D1A95">
        <w:rPr>
          <w:sz w:val="28"/>
          <w:szCs w:val="28"/>
        </w:rPr>
        <w:t>accounting record</w:t>
      </w:r>
      <w:r>
        <w:rPr>
          <w:sz w:val="28"/>
          <w:szCs w:val="28"/>
        </w:rPr>
        <w:t xml:space="preserve"> books.  This is because many are never used or returned. </w:t>
      </w:r>
      <w:r w:rsidR="00B5389C">
        <w:rPr>
          <w:sz w:val="28"/>
          <w:szCs w:val="28"/>
        </w:rPr>
        <w:t xml:space="preserve"> </w:t>
      </w:r>
      <w:r>
        <w:rPr>
          <w:sz w:val="28"/>
          <w:szCs w:val="28"/>
        </w:rPr>
        <w:t xml:space="preserve">On the flip side, we know some of you do continue to use the cash book, and so please give Jane a call on the usual number in order to ask for one and we will be more than happy to send one out. </w:t>
      </w:r>
    </w:p>
    <w:p w:rsidR="00C552B1" w:rsidRDefault="00C552B1" w:rsidP="00EF011E">
      <w:pPr>
        <w:rPr>
          <w:sz w:val="28"/>
          <w:szCs w:val="28"/>
        </w:rPr>
      </w:pPr>
    </w:p>
    <w:p w:rsidR="00E57346" w:rsidRDefault="00B5389C" w:rsidP="00E57346">
      <w:pPr>
        <w:rPr>
          <w:sz w:val="28"/>
          <w:szCs w:val="28"/>
        </w:rPr>
      </w:pPr>
      <w:r>
        <w:rPr>
          <w:sz w:val="28"/>
          <w:szCs w:val="28"/>
        </w:rPr>
        <w:t xml:space="preserve">Those of you who have a standing order with us will have noticed that you have not heard from us in this regard for a while.  It is an exercise we will soon be doing at this end and so we will be in touch should you need to alter the monthly amount in any way.  As you know, the idea is to be in credit for 6 months of the year and in arrears for the other 6 months.  This is not always the case for some </w:t>
      </w:r>
      <w:r w:rsidR="001D1A95">
        <w:rPr>
          <w:sz w:val="28"/>
          <w:szCs w:val="28"/>
        </w:rPr>
        <w:t xml:space="preserve">of you </w:t>
      </w:r>
      <w:r>
        <w:rPr>
          <w:sz w:val="28"/>
          <w:szCs w:val="28"/>
        </w:rPr>
        <w:t>and so suggested cha</w:t>
      </w:r>
      <w:r w:rsidR="001D1A95">
        <w:rPr>
          <w:sz w:val="28"/>
          <w:szCs w:val="28"/>
        </w:rPr>
        <w:t>nges will be on their way</w:t>
      </w:r>
      <w:r>
        <w:rPr>
          <w:sz w:val="28"/>
          <w:szCs w:val="28"/>
        </w:rPr>
        <w:t xml:space="preserve"> in due course.</w:t>
      </w:r>
    </w:p>
    <w:p w:rsidR="003E3620" w:rsidRDefault="003E3620" w:rsidP="00E57346">
      <w:pPr>
        <w:rPr>
          <w:sz w:val="28"/>
          <w:szCs w:val="28"/>
        </w:rPr>
      </w:pPr>
    </w:p>
    <w:p w:rsidR="00E57346" w:rsidRPr="00A613FF" w:rsidRDefault="00B5389C" w:rsidP="00E57346">
      <w:pPr>
        <w:rPr>
          <w:sz w:val="28"/>
          <w:szCs w:val="28"/>
        </w:rPr>
      </w:pPr>
      <w:r>
        <w:rPr>
          <w:noProof/>
        </w:rPr>
        <mc:AlternateContent>
          <mc:Choice Requires="wps">
            <w:drawing>
              <wp:anchor distT="45720" distB="45720" distL="114300" distR="114300" simplePos="0" relativeHeight="251659776" behindDoc="0" locked="0" layoutInCell="1" allowOverlap="1">
                <wp:simplePos x="0" y="0"/>
                <wp:positionH relativeFrom="page">
                  <wp:align>center</wp:align>
                </wp:positionH>
                <wp:positionV relativeFrom="paragraph">
                  <wp:posOffset>1661795</wp:posOffset>
                </wp:positionV>
                <wp:extent cx="2370455" cy="3041650"/>
                <wp:effectExtent l="0" t="0" r="1079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3041650"/>
                        </a:xfrm>
                        <a:prstGeom prst="rect">
                          <a:avLst/>
                        </a:prstGeom>
                        <a:solidFill>
                          <a:srgbClr val="FFFFFF"/>
                        </a:solidFill>
                        <a:ln w="9525">
                          <a:solidFill>
                            <a:srgbClr val="000000"/>
                          </a:solidFill>
                          <a:miter lim="800000"/>
                          <a:headEnd/>
                          <a:tailEnd/>
                        </a:ln>
                      </wps:spPr>
                      <wps:txbx>
                        <w:txbxContent>
                          <w:p w:rsidR="00A266B0" w:rsidRDefault="006D7113" w:rsidP="009B704E">
                            <w:pPr>
                              <w:jc w:val="center"/>
                            </w:pPr>
                            <w:r>
                              <w:rPr>
                                <w:noProof/>
                              </w:rPr>
                              <w:drawing>
                                <wp:inline distT="0" distB="0" distL="0" distR="0">
                                  <wp:extent cx="2228850" cy="2971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2971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130.85pt;width:186.65pt;height:239.5pt;z-index:2516597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">
                <v:textbox>
                  <w:txbxContent>
                    <w:p w:rsidR="00A266B0" w:rsidRDefault="006D7113" w:rsidP="009B704E">
                      <w:pPr>
                        <w:jc w:val="center"/>
                      </w:pPr>
                      <w:r>
                        <w:rPr>
                          <w:noProof/>
                        </w:rPr>
                        <w:drawing>
                          <wp:inline distT="0" distB="0" distL="0" distR="0">
                            <wp:extent cx="2228850" cy="2971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2971800"/>
                                    </a:xfrm>
                                    <a:prstGeom prst="rect">
                                      <a:avLst/>
                                    </a:prstGeom>
                                    <a:noFill/>
                                    <a:ln>
                                      <a:noFill/>
                                    </a:ln>
                                  </pic:spPr>
                                </pic:pic>
                              </a:graphicData>
                            </a:graphic>
                          </wp:inline>
                        </w:drawing>
                      </w:r>
                    </w:p>
                  </w:txbxContent>
                </v:textbox>
                <w10:wrap type="square" anchorx="page"/>
              </v:shape>
            </w:pict>
          </mc:Fallback>
        </mc:AlternateContent>
      </w:r>
      <w:r>
        <w:rPr>
          <w:sz w:val="28"/>
          <w:szCs w:val="28"/>
        </w:rPr>
        <w:t>The information we ask for on the yearly coloured forms is very important to ensure your Tax Return is correct and complete.  We have on occasions in the past completed and filed returns without always seeing the form as it was never sent in, however, this will no longer be the case.  If we do not receive a completed for</w:t>
      </w:r>
      <w:r w:rsidR="004051EC">
        <w:rPr>
          <w:sz w:val="28"/>
          <w:szCs w:val="28"/>
        </w:rPr>
        <w:t>m</w:t>
      </w:r>
      <w:r>
        <w:rPr>
          <w:sz w:val="28"/>
          <w:szCs w:val="28"/>
        </w:rPr>
        <w:t xml:space="preserve"> back from you, we will not file the Tax Return until received, so if you are one of the clients who do</w:t>
      </w:r>
      <w:r w:rsidR="004051EC">
        <w:rPr>
          <w:sz w:val="28"/>
          <w:szCs w:val="28"/>
        </w:rPr>
        <w:t>es</w:t>
      </w:r>
      <w:r>
        <w:rPr>
          <w:sz w:val="28"/>
          <w:szCs w:val="28"/>
        </w:rPr>
        <w:t xml:space="preserve">n’t always send the form back, </w:t>
      </w:r>
      <w:proofErr w:type="gramStart"/>
      <w:r>
        <w:rPr>
          <w:sz w:val="28"/>
          <w:szCs w:val="28"/>
        </w:rPr>
        <w:t>be</w:t>
      </w:r>
      <w:proofErr w:type="gramEnd"/>
      <w:r>
        <w:rPr>
          <w:sz w:val="28"/>
          <w:szCs w:val="28"/>
        </w:rPr>
        <w:t xml:space="preserve"> prepared to be chased for it</w:t>
      </w:r>
      <w:r w:rsidR="004051EC">
        <w:rPr>
          <w:sz w:val="28"/>
          <w:szCs w:val="28"/>
        </w:rPr>
        <w:t>!</w:t>
      </w:r>
    </w:p>
    <w:sectPr w:rsidR="00E57346" w:rsidRPr="00A613FF" w:rsidSect="00D810E4">
      <w:pgSz w:w="11906" w:h="16838"/>
      <w:pgMar w:top="907" w:right="1021"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B3866"/>
    <w:multiLevelType w:val="hybridMultilevel"/>
    <w:tmpl w:val="B806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48"/>
    <w:rsid w:val="00002E60"/>
    <w:rsid w:val="000360E0"/>
    <w:rsid w:val="000E37B8"/>
    <w:rsid w:val="00131F4A"/>
    <w:rsid w:val="00190C54"/>
    <w:rsid w:val="001D1A95"/>
    <w:rsid w:val="002364EC"/>
    <w:rsid w:val="002755F1"/>
    <w:rsid w:val="00297BA4"/>
    <w:rsid w:val="002E2233"/>
    <w:rsid w:val="00310157"/>
    <w:rsid w:val="00320F7C"/>
    <w:rsid w:val="00360391"/>
    <w:rsid w:val="00367733"/>
    <w:rsid w:val="00384D2A"/>
    <w:rsid w:val="003E3620"/>
    <w:rsid w:val="004051EC"/>
    <w:rsid w:val="004662A6"/>
    <w:rsid w:val="00474A47"/>
    <w:rsid w:val="004934F4"/>
    <w:rsid w:val="004D4BBD"/>
    <w:rsid w:val="00602FF7"/>
    <w:rsid w:val="006B6181"/>
    <w:rsid w:val="006D7113"/>
    <w:rsid w:val="007058CE"/>
    <w:rsid w:val="007240B0"/>
    <w:rsid w:val="0073716B"/>
    <w:rsid w:val="0074351F"/>
    <w:rsid w:val="007B2ED2"/>
    <w:rsid w:val="007F3306"/>
    <w:rsid w:val="00822548"/>
    <w:rsid w:val="008238F4"/>
    <w:rsid w:val="009B704E"/>
    <w:rsid w:val="009C5B1E"/>
    <w:rsid w:val="009F3100"/>
    <w:rsid w:val="009F61C5"/>
    <w:rsid w:val="00A266B0"/>
    <w:rsid w:val="00A613FF"/>
    <w:rsid w:val="00A64EFD"/>
    <w:rsid w:val="00B1693E"/>
    <w:rsid w:val="00B256F4"/>
    <w:rsid w:val="00B34DF0"/>
    <w:rsid w:val="00B5389C"/>
    <w:rsid w:val="00B749F9"/>
    <w:rsid w:val="00B87600"/>
    <w:rsid w:val="00BE24AC"/>
    <w:rsid w:val="00C03843"/>
    <w:rsid w:val="00C552B1"/>
    <w:rsid w:val="00CD314D"/>
    <w:rsid w:val="00CF694A"/>
    <w:rsid w:val="00D00734"/>
    <w:rsid w:val="00D07698"/>
    <w:rsid w:val="00D650F8"/>
    <w:rsid w:val="00D810E4"/>
    <w:rsid w:val="00DA05D0"/>
    <w:rsid w:val="00DF5F9A"/>
    <w:rsid w:val="00E237EB"/>
    <w:rsid w:val="00E37692"/>
    <w:rsid w:val="00E57346"/>
    <w:rsid w:val="00EE5CE8"/>
    <w:rsid w:val="00EF0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914585-4F11-4151-81B7-D9BB1E0D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37692"/>
    <w:pPr>
      <w:keepNext/>
      <w:outlineLvl w:val="0"/>
    </w:pPr>
    <w:rPr>
      <w:b/>
      <w:bCs/>
      <w:i/>
      <w:iCs/>
      <w:sz w:val="32"/>
    </w:rPr>
  </w:style>
  <w:style w:type="paragraph" w:styleId="Heading4">
    <w:name w:val="heading 4"/>
    <w:basedOn w:val="Normal"/>
    <w:next w:val="Normal"/>
    <w:qFormat/>
    <w:rsid w:val="00002E6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2548"/>
    <w:pPr>
      <w:spacing w:before="100" w:beforeAutospacing="1" w:after="100" w:afterAutospacing="1"/>
    </w:pPr>
  </w:style>
  <w:style w:type="paragraph" w:styleId="Title">
    <w:name w:val="Title"/>
    <w:basedOn w:val="Normal"/>
    <w:qFormat/>
    <w:rsid w:val="00E37692"/>
    <w:pPr>
      <w:jc w:val="center"/>
    </w:pPr>
    <w:rPr>
      <w:rFonts w:ascii="Arial" w:hAnsi="Arial" w:cs="Arial"/>
      <w:b/>
      <w:bCs/>
      <w:i/>
      <w:iCs/>
      <w:sz w:val="72"/>
      <w:lang w:eastAsia="en-US"/>
    </w:rPr>
  </w:style>
  <w:style w:type="character" w:styleId="Hyperlink">
    <w:name w:val="Hyperlink"/>
    <w:rsid w:val="00002E60"/>
    <w:rPr>
      <w:color w:val="0000FF"/>
      <w:u w:val="single"/>
    </w:rPr>
  </w:style>
  <w:style w:type="paragraph" w:styleId="BodyText">
    <w:name w:val="Body Text"/>
    <w:basedOn w:val="Normal"/>
    <w:rsid w:val="00002E60"/>
    <w:rPr>
      <w:rFonts w:ascii="Comic Sans MS" w:hAnsi="Comic Sans MS" w:cs="Arial"/>
      <w:sz w:val="22"/>
      <w:lang w:eastAsia="en-US"/>
    </w:rPr>
  </w:style>
  <w:style w:type="character" w:customStyle="1" w:styleId="UnresolvedMention">
    <w:name w:val="Unresolved Mention"/>
    <w:uiPriority w:val="99"/>
    <w:semiHidden/>
    <w:unhideWhenUsed/>
    <w:rsid w:val="007240B0"/>
    <w:rPr>
      <w:color w:val="605E5C"/>
      <w:shd w:val="clear" w:color="auto" w:fill="E1DFDD"/>
    </w:rPr>
  </w:style>
  <w:style w:type="paragraph" w:styleId="ListParagraph">
    <w:name w:val="List Paragraph"/>
    <w:basedOn w:val="Normal"/>
    <w:uiPriority w:val="34"/>
    <w:qFormat/>
    <w:rsid w:val="004662A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ltax.co.u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hyperlink" Target="mailto:noreply@docsportal.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0.jpeg"/><Relationship Id="rId5" Type="http://schemas.openxmlformats.org/officeDocument/2006/relationships/image" Target="media/image1.png"/><Relationship Id="rId15" Type="http://schemas.openxmlformats.org/officeDocument/2006/relationships/hyperlink" Target="http://www.hmrc.gov.uk/apply-marriage-allowance"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v.uk/guidance/use-software-to-submit-your-vat-returns" TargetMode="External"/><Relationship Id="rId1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3238</Words>
  <Characters>14975</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And on the first day of Spring, I settle down to write a little nonsense for my old colleagues and to try and make sense of the incomprehensible</vt:lpstr>
    </vt:vector>
  </TitlesOfParts>
  <Company>MS</Company>
  <LinksUpToDate>false</LinksUpToDate>
  <CharactersWithSpaces>18177</CharactersWithSpaces>
  <SharedDoc>false</SharedDoc>
  <HLinks>
    <vt:vector size="24" baseType="variant">
      <vt:variant>
        <vt:i4>6291495</vt:i4>
      </vt:variant>
      <vt:variant>
        <vt:i4>9</vt:i4>
      </vt:variant>
      <vt:variant>
        <vt:i4>0</vt:i4>
      </vt:variant>
      <vt:variant>
        <vt:i4>5</vt:i4>
      </vt:variant>
      <vt:variant>
        <vt:lpwstr>http://www.hmrc.gov.uk/apply-marriage-allowance</vt:lpwstr>
      </vt:variant>
      <vt:variant>
        <vt:lpwstr/>
      </vt:variant>
      <vt:variant>
        <vt:i4>2555978</vt:i4>
      </vt:variant>
      <vt:variant>
        <vt:i4>6</vt:i4>
      </vt:variant>
      <vt:variant>
        <vt:i4>0</vt:i4>
      </vt:variant>
      <vt:variant>
        <vt:i4>5</vt:i4>
      </vt:variant>
      <vt:variant>
        <vt:lpwstr>mailto:noreply@docsportal.co.uk</vt:lpwstr>
      </vt:variant>
      <vt:variant>
        <vt:lpwstr/>
      </vt:variant>
      <vt:variant>
        <vt:i4>2490477</vt:i4>
      </vt:variant>
      <vt:variant>
        <vt:i4>3</vt:i4>
      </vt:variant>
      <vt:variant>
        <vt:i4>0</vt:i4>
      </vt:variant>
      <vt:variant>
        <vt:i4>5</vt:i4>
      </vt:variant>
      <vt:variant>
        <vt:lpwstr>https://www.gov.uk/guidance/use-software-to-submit-your-vat-returns</vt:lpwstr>
      </vt:variant>
      <vt:variant>
        <vt:lpwstr/>
      </vt:variant>
      <vt:variant>
        <vt:i4>6357025</vt:i4>
      </vt:variant>
      <vt:variant>
        <vt:i4>0</vt:i4>
      </vt:variant>
      <vt:variant>
        <vt:i4>0</vt:i4>
      </vt:variant>
      <vt:variant>
        <vt:i4>5</vt:i4>
      </vt:variant>
      <vt:variant>
        <vt:lpwstr>http://www.vitaltax.uk/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 on the first day of Spring, I settle down to write a little nonsense for my old colleagues and to try and make sense of the incomprehensible</dc:title>
  <dc:subject/>
  <dc:creator>User</dc:creator>
  <cp:keywords/>
  <dc:description/>
  <cp:lastModifiedBy>Matt Whitehead</cp:lastModifiedBy>
  <cp:revision>2</cp:revision>
  <dcterms:created xsi:type="dcterms:W3CDTF">2019-05-09T09:52:00Z</dcterms:created>
  <dcterms:modified xsi:type="dcterms:W3CDTF">2019-05-09T09:52:00Z</dcterms:modified>
</cp:coreProperties>
</file>